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C2" w:rsidRDefault="00083A86">
      <w:pPr>
        <w:rPr>
          <w:sz w:val="20"/>
        </w:rPr>
        <w:sectPr w:rsidR="002C2AC2">
          <w:type w:val="continuous"/>
          <w:pgSz w:w="11910" w:h="16840"/>
          <w:pgMar w:top="560" w:right="440" w:bottom="280" w:left="1440" w:header="720" w:footer="720" w:gutter="0"/>
          <w:cols w:space="720"/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708.75pt">
            <v:imagedata r:id="rId7" o:title="Учебный план НОО_page-0001"/>
          </v:shape>
        </w:pict>
      </w:r>
    </w:p>
    <w:p w:rsidR="002C2AC2" w:rsidRDefault="0038642E">
      <w:pPr>
        <w:spacing w:before="67"/>
        <w:ind w:left="499" w:right="364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2C2AC2" w:rsidRDefault="00F70360">
      <w:pPr>
        <w:spacing w:line="242" w:lineRule="auto"/>
        <w:ind w:left="499" w:right="368"/>
        <w:jc w:val="center"/>
        <w:rPr>
          <w:b/>
          <w:sz w:val="24"/>
        </w:rPr>
      </w:pPr>
      <w:r>
        <w:rPr>
          <w:b/>
          <w:sz w:val="24"/>
        </w:rPr>
        <w:t>МОКУ «Вышнереутчанская</w:t>
      </w:r>
      <w:r w:rsidR="0038642E">
        <w:rPr>
          <w:b/>
          <w:sz w:val="24"/>
        </w:rPr>
        <w:t xml:space="preserve"> средняя общеобразовательная школа</w:t>
      </w:r>
      <w:r>
        <w:rPr>
          <w:b/>
          <w:sz w:val="24"/>
        </w:rPr>
        <w:t xml:space="preserve">» </w:t>
      </w:r>
      <w:r w:rsidR="0038642E">
        <w:rPr>
          <w:b/>
          <w:sz w:val="24"/>
        </w:rPr>
        <w:t>начального</w:t>
      </w:r>
      <w:r w:rsidR="0038642E">
        <w:rPr>
          <w:b/>
          <w:spacing w:val="-2"/>
          <w:sz w:val="24"/>
        </w:rPr>
        <w:t xml:space="preserve"> </w:t>
      </w:r>
      <w:r w:rsidR="0038642E">
        <w:rPr>
          <w:b/>
          <w:sz w:val="24"/>
        </w:rPr>
        <w:t>общего</w:t>
      </w:r>
      <w:r w:rsidR="0038642E">
        <w:rPr>
          <w:b/>
          <w:spacing w:val="-1"/>
          <w:sz w:val="24"/>
        </w:rPr>
        <w:t xml:space="preserve"> </w:t>
      </w:r>
      <w:r w:rsidR="0038642E">
        <w:rPr>
          <w:b/>
          <w:sz w:val="24"/>
        </w:rPr>
        <w:t>образования</w:t>
      </w:r>
      <w:r w:rsidR="0038642E">
        <w:rPr>
          <w:b/>
          <w:spacing w:val="1"/>
          <w:sz w:val="24"/>
        </w:rPr>
        <w:t xml:space="preserve"> </w:t>
      </w:r>
      <w:r w:rsidR="0038642E">
        <w:rPr>
          <w:b/>
          <w:position w:val="1"/>
          <w:sz w:val="24"/>
        </w:rPr>
        <w:t>на</w:t>
      </w:r>
      <w:r w:rsidR="0038642E"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2024</w:t>
      </w:r>
      <w:r w:rsidR="0038642E">
        <w:rPr>
          <w:b/>
          <w:position w:val="1"/>
          <w:sz w:val="24"/>
        </w:rPr>
        <w:t>-202</w:t>
      </w:r>
      <w:r>
        <w:rPr>
          <w:b/>
          <w:position w:val="1"/>
          <w:sz w:val="24"/>
        </w:rPr>
        <w:t>5</w:t>
      </w:r>
      <w:r w:rsidR="0038642E">
        <w:rPr>
          <w:b/>
          <w:spacing w:val="-1"/>
          <w:position w:val="1"/>
          <w:sz w:val="24"/>
        </w:rPr>
        <w:t xml:space="preserve"> </w:t>
      </w:r>
      <w:r w:rsidR="0038642E">
        <w:rPr>
          <w:b/>
          <w:position w:val="1"/>
          <w:sz w:val="24"/>
        </w:rPr>
        <w:t>учебный</w:t>
      </w:r>
      <w:r w:rsidR="0038642E">
        <w:rPr>
          <w:b/>
          <w:spacing w:val="-1"/>
          <w:position w:val="1"/>
          <w:sz w:val="24"/>
        </w:rPr>
        <w:t xml:space="preserve"> </w:t>
      </w:r>
      <w:r w:rsidR="0038642E">
        <w:rPr>
          <w:b/>
          <w:position w:val="1"/>
          <w:sz w:val="24"/>
        </w:rPr>
        <w:t>год</w:t>
      </w:r>
    </w:p>
    <w:p w:rsidR="002C2AC2" w:rsidRDefault="0038642E">
      <w:pPr>
        <w:ind w:left="262" w:right="4262" w:firstLine="4152"/>
        <w:rPr>
          <w:sz w:val="24"/>
        </w:rPr>
      </w:pPr>
      <w:r>
        <w:rPr>
          <w:b/>
          <w:sz w:val="24"/>
        </w:rPr>
        <w:t>(1-4 классы)</w:t>
      </w:r>
      <w:r>
        <w:rPr>
          <w:b/>
          <w:spacing w:val="-57"/>
          <w:sz w:val="24"/>
        </w:rPr>
        <w:t xml:space="preserve"> </w:t>
      </w:r>
      <w:r>
        <w:rPr>
          <w:b/>
          <w:spacing w:val="-7"/>
          <w:sz w:val="24"/>
        </w:rPr>
        <w:t xml:space="preserve">Нормативная база для разработки учебного </w:t>
      </w:r>
      <w:r>
        <w:rPr>
          <w:b/>
          <w:spacing w:val="-6"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spacing w:val="-7"/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составлен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основе:</w:t>
      </w:r>
    </w:p>
    <w:p w:rsidR="002C2AC2" w:rsidRDefault="0038642E">
      <w:pPr>
        <w:pStyle w:val="a4"/>
        <w:numPr>
          <w:ilvl w:val="0"/>
          <w:numId w:val="1"/>
        </w:numPr>
        <w:tabs>
          <w:tab w:val="left" w:pos="970"/>
        </w:tabs>
        <w:spacing w:line="237" w:lineRule="auto"/>
        <w:ind w:right="122" w:firstLine="0"/>
        <w:rPr>
          <w:sz w:val="24"/>
        </w:rPr>
      </w:pPr>
      <w:r>
        <w:rPr>
          <w:sz w:val="24"/>
        </w:rPr>
        <w:t>Федерального Закона от 29 декабря 2012 №273–ФЗ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C2AC2" w:rsidRDefault="0038642E">
      <w:pPr>
        <w:pStyle w:val="a4"/>
        <w:numPr>
          <w:ilvl w:val="0"/>
          <w:numId w:val="1"/>
        </w:numPr>
        <w:tabs>
          <w:tab w:val="left" w:pos="970"/>
        </w:tabs>
        <w:spacing w:before="1" w:line="237" w:lineRule="auto"/>
        <w:ind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 2021г. №</w:t>
      </w:r>
      <w:r>
        <w:rPr>
          <w:spacing w:val="-1"/>
          <w:sz w:val="24"/>
        </w:rPr>
        <w:t xml:space="preserve"> </w:t>
      </w:r>
      <w:r>
        <w:rPr>
          <w:sz w:val="24"/>
        </w:rPr>
        <w:t>286 (далее 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2C2AC2" w:rsidRDefault="0038642E">
      <w:pPr>
        <w:pStyle w:val="a4"/>
        <w:numPr>
          <w:ilvl w:val="0"/>
          <w:numId w:val="1"/>
        </w:numPr>
        <w:tabs>
          <w:tab w:val="left" w:pos="970"/>
        </w:tabs>
        <w:spacing w:before="7" w:line="237" w:lineRule="auto"/>
        <w:ind w:right="125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 №74229);</w:t>
      </w:r>
    </w:p>
    <w:p w:rsidR="002C2AC2" w:rsidRDefault="0038642E">
      <w:pPr>
        <w:pStyle w:val="a4"/>
        <w:numPr>
          <w:ilvl w:val="0"/>
          <w:numId w:val="1"/>
        </w:numPr>
        <w:tabs>
          <w:tab w:val="left" w:pos="970"/>
        </w:tabs>
        <w:spacing w:before="5"/>
        <w:ind w:right="11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171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программ начального общего образования,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образования"(Зарегистрировано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11.04.2024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77830)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22марта</w:t>
      </w:r>
      <w:r>
        <w:rPr>
          <w:spacing w:val="-5"/>
          <w:sz w:val="24"/>
        </w:rPr>
        <w:t xml:space="preserve"> </w:t>
      </w:r>
      <w:r>
        <w:rPr>
          <w:sz w:val="24"/>
        </w:rPr>
        <w:t>2021г.</w:t>
      </w:r>
      <w:r>
        <w:rPr>
          <w:spacing w:val="-6"/>
          <w:sz w:val="24"/>
        </w:rPr>
        <w:t xml:space="preserve"> </w:t>
      </w:r>
      <w:r>
        <w:rPr>
          <w:sz w:val="24"/>
        </w:rPr>
        <w:t>№115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C2AC2" w:rsidRDefault="0038642E">
      <w:pPr>
        <w:pStyle w:val="a4"/>
        <w:numPr>
          <w:ilvl w:val="0"/>
          <w:numId w:val="1"/>
        </w:numPr>
        <w:tabs>
          <w:tab w:val="left" w:pos="970"/>
        </w:tabs>
        <w:ind w:right="120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2021г.№2 «Об утверждении санитарных правил и норм СанПиН1.2.3685-21 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(далее–СанПиН1.2.3685-21);</w:t>
      </w:r>
    </w:p>
    <w:p w:rsidR="002C2AC2" w:rsidRDefault="0038642E">
      <w:pPr>
        <w:ind w:left="262" w:right="123" w:firstLine="772"/>
        <w:jc w:val="both"/>
      </w:pPr>
      <w:r>
        <w:t>В качестве учебного плана НОО</w:t>
      </w:r>
      <w:r>
        <w:rPr>
          <w:spacing w:val="1"/>
        </w:rPr>
        <w:t xml:space="preserve"> </w:t>
      </w:r>
      <w:r w:rsidR="00F70360">
        <w:rPr>
          <w:b/>
          <w:sz w:val="24"/>
        </w:rPr>
        <w:t>МОКУ «Вышнереутчанская средняя общеобразовательная школа»</w:t>
      </w:r>
      <w:r>
        <w:rPr>
          <w:spacing w:val="1"/>
        </w:rPr>
        <w:t xml:space="preserve"> </w:t>
      </w:r>
      <w:r>
        <w:t>выбран Федеральный учебный план</w:t>
      </w:r>
      <w:r>
        <w:rPr>
          <w:spacing w:val="1"/>
        </w:rPr>
        <w:t xml:space="preserve"> </w:t>
      </w:r>
      <w:r>
        <w:t>Вариант 1 ( далее</w:t>
      </w:r>
      <w:r>
        <w:rPr>
          <w:spacing w:val="-5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НОО</w:t>
      </w:r>
      <w:r w:rsidR="00F70360" w:rsidRPr="00F70360">
        <w:rPr>
          <w:b/>
          <w:sz w:val="24"/>
        </w:rPr>
        <w:t xml:space="preserve"> </w:t>
      </w:r>
      <w:r w:rsidR="00F70360">
        <w:rPr>
          <w:b/>
          <w:sz w:val="24"/>
        </w:rPr>
        <w:t>МОКУ «Вышнереутчанская средняя общеобразовательная школа»</w:t>
      </w:r>
      <w:r>
        <w:t>,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план)</w:t>
      </w:r>
    </w:p>
    <w:p w:rsidR="002C2AC2" w:rsidRDefault="0038642E">
      <w:pPr>
        <w:pStyle w:val="a3"/>
        <w:ind w:left="262" w:right="124" w:firstLine="707"/>
        <w:jc w:val="both"/>
      </w:pPr>
      <w:r>
        <w:t>Учебный план НОО</w:t>
      </w:r>
      <w:r w:rsidR="00F70360" w:rsidRPr="00F70360">
        <w:rPr>
          <w:b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t>, фиксирует общий объѐм нагрузки,</w:t>
      </w:r>
      <w:r>
        <w:rPr>
          <w:spacing w:val="1"/>
        </w:rPr>
        <w:t xml:space="preserve"> </w:t>
      </w:r>
      <w:r>
        <w:t>максимальный объѐм аудиторной нагрузки обучающихся, состав и структуру 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2C2AC2" w:rsidRDefault="0038642E">
      <w:pPr>
        <w:pStyle w:val="a3"/>
        <w:ind w:left="97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 w:rsidR="00F70360">
        <w:rPr>
          <w:b/>
        </w:rPr>
        <w:t>МОКУ «Вышнереутчанская</w:t>
      </w:r>
      <w:r w:rsidR="00FA3D03">
        <w:rPr>
          <w:b/>
        </w:rPr>
        <w:t xml:space="preserve"> СОШ</w:t>
      </w:r>
      <w:r w:rsidR="00F70360">
        <w:rPr>
          <w:b/>
        </w:rPr>
        <w:t>»</w:t>
      </w:r>
    </w:p>
    <w:p w:rsidR="002C2AC2" w:rsidRDefault="0038642E">
      <w:pPr>
        <w:pStyle w:val="a3"/>
        <w:ind w:left="262" w:right="126" w:firstLine="707"/>
        <w:jc w:val="both"/>
      </w:pP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C2AC2" w:rsidRDefault="0038642E">
      <w:pPr>
        <w:pStyle w:val="a3"/>
        <w:ind w:left="262" w:right="128" w:firstLine="707"/>
        <w:jc w:val="both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предметов/курсов,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2C2AC2" w:rsidRDefault="0038642E">
      <w:pPr>
        <w:pStyle w:val="a3"/>
        <w:ind w:left="262" w:right="122" w:firstLine="707"/>
        <w:jc w:val="both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:rsidR="002C2AC2" w:rsidRDefault="0038642E">
      <w:pPr>
        <w:pStyle w:val="a3"/>
        <w:ind w:left="262" w:right="122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 w:rsidR="00F70360" w:rsidRPr="00F70360">
        <w:rPr>
          <w:b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2C2AC2" w:rsidRDefault="0038642E">
      <w:pPr>
        <w:pStyle w:val="a3"/>
        <w:ind w:left="262" w:right="126" w:firstLine="707"/>
        <w:jc w:val="both"/>
      </w:pPr>
      <w:r>
        <w:t>Объѐм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80%, а объѐм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</w:t>
      </w:r>
      <w:r>
        <w:rPr>
          <w:spacing w:val="-1"/>
        </w:rPr>
        <w:t xml:space="preserve"> </w:t>
      </w:r>
      <w:r>
        <w:t>– 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объѐма.</w:t>
      </w:r>
    </w:p>
    <w:p w:rsidR="002C2AC2" w:rsidRDefault="0038642E">
      <w:pPr>
        <w:pStyle w:val="a3"/>
        <w:ind w:left="262" w:right="127" w:firstLine="70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ООП НОО,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2C2AC2" w:rsidRDefault="0038642E">
      <w:pPr>
        <w:pStyle w:val="a3"/>
        <w:ind w:left="262" w:right="125" w:firstLine="707"/>
        <w:jc w:val="both"/>
      </w:pPr>
      <w:r>
        <w:t>Расписание учебных занятий составляется с учѐтом дневной и недельной 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39"/>
        </w:rPr>
        <w:t xml:space="preserve"> </w:t>
      </w:r>
      <w:r>
        <w:t>работоспособности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шкалы</w:t>
      </w:r>
      <w:r>
        <w:rPr>
          <w:spacing w:val="38"/>
        </w:rPr>
        <w:t xml:space="preserve"> </w:t>
      </w:r>
      <w:r>
        <w:t>трудности</w:t>
      </w:r>
      <w:r>
        <w:rPr>
          <w:spacing w:val="42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предметов.</w:t>
      </w:r>
    </w:p>
    <w:p w:rsidR="002C2AC2" w:rsidRDefault="002C2AC2">
      <w:pPr>
        <w:jc w:val="both"/>
        <w:sectPr w:rsidR="002C2AC2">
          <w:footerReference w:type="default" r:id="rId8"/>
          <w:pgSz w:w="11910" w:h="16840"/>
          <w:pgMar w:top="480" w:right="440" w:bottom="480" w:left="1440" w:header="0" w:footer="295" w:gutter="0"/>
          <w:pgNumType w:start="2"/>
          <w:cols w:space="720"/>
        </w:sectPr>
      </w:pPr>
    </w:p>
    <w:p w:rsidR="002C2AC2" w:rsidRDefault="0038642E">
      <w:pPr>
        <w:pStyle w:val="a3"/>
        <w:spacing w:before="62"/>
        <w:ind w:left="262" w:right="123"/>
        <w:jc w:val="both"/>
      </w:pPr>
      <w:r>
        <w:lastRenderedPageBreak/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 этом объѐм максимально допустимой нагрузки в течение дня должен 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2C2AC2" w:rsidRDefault="0038642E">
      <w:pPr>
        <w:pStyle w:val="a3"/>
        <w:ind w:left="262" w:right="125" w:firstLine="707"/>
        <w:jc w:val="both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освоения программы начального общего образования с учѐтом обязательных для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2C2AC2" w:rsidRDefault="0038642E">
      <w:pPr>
        <w:pStyle w:val="a3"/>
        <w:spacing w:before="1"/>
        <w:ind w:left="262" w:right="123"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обучающихся. Время, отводимое</w:t>
      </w:r>
      <w:r>
        <w:rPr>
          <w:spacing w:val="1"/>
        </w:rPr>
        <w:t xml:space="preserve"> </w:t>
      </w:r>
      <w:r>
        <w:t>на данную часть внутри максимально допустимой недельной нагрузки обучающихся,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углублѐнное 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интересы.</w:t>
      </w:r>
    </w:p>
    <w:p w:rsidR="002C2AC2" w:rsidRDefault="0038642E">
      <w:pPr>
        <w:pStyle w:val="a3"/>
        <w:ind w:left="262" w:right="120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F70360" w:rsidRDefault="0038642E" w:rsidP="00F70360">
      <w:pPr>
        <w:pStyle w:val="a3"/>
        <w:ind w:left="262" w:right="129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 образовательной организации.</w:t>
      </w:r>
      <w:r w:rsidR="00F70360" w:rsidRPr="00F70360">
        <w:rPr>
          <w:b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t xml:space="preserve"> </w:t>
      </w:r>
    </w:p>
    <w:p w:rsidR="002C2AC2" w:rsidRDefault="0038642E">
      <w:pPr>
        <w:pStyle w:val="a3"/>
        <w:ind w:left="262" w:right="122"/>
        <w:jc w:val="both"/>
      </w:pPr>
      <w:r>
        <w:t>предоставляет обучающимся возможность выбора широкого 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учеников.</w:t>
      </w:r>
    </w:p>
    <w:p w:rsidR="002C2AC2" w:rsidRDefault="0038642E">
      <w:pPr>
        <w:pStyle w:val="a3"/>
        <w:ind w:left="262" w:right="129" w:firstLine="76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t>,</w:t>
      </w:r>
      <w:r>
        <w:rPr>
          <w:spacing w:val="-1"/>
        </w:rPr>
        <w:t xml:space="preserve"> </w:t>
      </w:r>
      <w:r>
        <w:t>осуществляющая образовательную</w:t>
      </w:r>
      <w:r>
        <w:rPr>
          <w:spacing w:val="3"/>
        </w:rPr>
        <w:t xml:space="preserve"> </w:t>
      </w:r>
      <w:r>
        <w:t>деятельность.</w:t>
      </w:r>
    </w:p>
    <w:p w:rsidR="002C2AC2" w:rsidRDefault="0038642E">
      <w:pPr>
        <w:pStyle w:val="a3"/>
        <w:ind w:left="262" w:right="12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 w:rsidR="00F70360" w:rsidRPr="00F70360">
        <w:rPr>
          <w:b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t>.</w:t>
      </w:r>
    </w:p>
    <w:p w:rsidR="002C2AC2" w:rsidRDefault="0038642E">
      <w:pPr>
        <w:pStyle w:val="a3"/>
        <w:ind w:left="262" w:right="123" w:firstLine="767"/>
        <w:jc w:val="both"/>
      </w:pPr>
      <w:r>
        <w:t xml:space="preserve">Время,     </w:t>
      </w:r>
      <w:r>
        <w:rPr>
          <w:spacing w:val="1"/>
        </w:rPr>
        <w:t xml:space="preserve"> </w:t>
      </w:r>
      <w:r>
        <w:t xml:space="preserve">отведѐнное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внеурочную     </w:t>
      </w:r>
      <w:r>
        <w:rPr>
          <w:spacing w:val="1"/>
        </w:rPr>
        <w:t xml:space="preserve"> </w:t>
      </w:r>
      <w:r>
        <w:t xml:space="preserve">деятельность,     </w:t>
      </w:r>
      <w:r>
        <w:rPr>
          <w:spacing w:val="1"/>
        </w:rPr>
        <w:t xml:space="preserve"> </w:t>
      </w:r>
      <w:r>
        <w:t>не       учитывается</w:t>
      </w:r>
      <w:r>
        <w:rPr>
          <w:spacing w:val="1"/>
        </w:rPr>
        <w:t xml:space="preserve"> </w:t>
      </w:r>
      <w:r>
        <w:t>при определении максимально допустимой недельной учебной нагрузки обучающихся, но</w:t>
      </w:r>
      <w:r>
        <w:rPr>
          <w:spacing w:val="1"/>
        </w:rPr>
        <w:t xml:space="preserve"> </w:t>
      </w:r>
      <w:r>
        <w:t>учитывается при определении объѐмов финансирования, направляемых на реализацию ООП</w:t>
      </w:r>
      <w:r>
        <w:rPr>
          <w:spacing w:val="1"/>
        </w:rPr>
        <w:t xml:space="preserve"> </w:t>
      </w:r>
      <w:r>
        <w:t>НОО.</w:t>
      </w:r>
    </w:p>
    <w:p w:rsidR="002C2AC2" w:rsidRDefault="0038642E">
      <w:pPr>
        <w:pStyle w:val="a3"/>
        <w:spacing w:line="275" w:lineRule="exact"/>
        <w:ind w:left="970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неделя.</w:t>
      </w:r>
    </w:p>
    <w:p w:rsidR="002C2AC2" w:rsidRDefault="0038642E">
      <w:pPr>
        <w:pStyle w:val="a3"/>
        <w:ind w:left="262" w:right="131" w:firstLine="707"/>
        <w:jc w:val="both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>недели.</w:t>
      </w:r>
    </w:p>
    <w:p w:rsidR="002C2AC2" w:rsidRDefault="0038642E">
      <w:pPr>
        <w:pStyle w:val="a3"/>
        <w:ind w:left="262" w:right="125" w:firstLine="707"/>
        <w:jc w:val="both"/>
      </w:pPr>
      <w:r>
        <w:t>Количество учебных занятий за 4 учебных года не может составлять менее 2954 часов</w:t>
      </w:r>
      <w:r>
        <w:rPr>
          <w:spacing w:val="-57"/>
        </w:rPr>
        <w:t xml:space="preserve"> </w:t>
      </w:r>
      <w:r>
        <w:t>и более 3345 часов в соответствии с требованиями к организации образовательного 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 нагрузке</w:t>
      </w:r>
      <w:r>
        <w:rPr>
          <w:spacing w:val="-1"/>
        </w:rPr>
        <w:t xml:space="preserve"> </w:t>
      </w:r>
      <w:r>
        <w:t>при 5-дневной</w:t>
      </w:r>
      <w:r>
        <w:rPr>
          <w:spacing w:val="2"/>
        </w:rPr>
        <w:t xml:space="preserve"> </w:t>
      </w:r>
      <w:r>
        <w:t>учебной неделе.</w:t>
      </w:r>
    </w:p>
    <w:p w:rsidR="002C2AC2" w:rsidRDefault="0038642E">
      <w:pPr>
        <w:pStyle w:val="a3"/>
        <w:ind w:left="262" w:right="123" w:firstLine="707"/>
        <w:jc w:val="both"/>
      </w:pPr>
      <w:r>
        <w:t>Продолжительность учебных периодов составляет в первом полугодии не более 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 дней.</w:t>
      </w:r>
    </w:p>
    <w:p w:rsidR="002C2AC2" w:rsidRDefault="0038642E">
      <w:pPr>
        <w:pStyle w:val="a3"/>
        <w:ind w:left="262" w:right="127" w:firstLine="707"/>
        <w:jc w:val="both"/>
      </w:pPr>
      <w:r>
        <w:t>Максимальный объем аудиторной нагрузки обучающихся в неделю составляет в 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– 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23 часа.</w:t>
      </w:r>
    </w:p>
    <w:p w:rsidR="002C2AC2" w:rsidRDefault="0038642E">
      <w:pPr>
        <w:pStyle w:val="a3"/>
        <w:spacing w:before="1"/>
        <w:ind w:left="262" w:right="132" w:firstLine="707"/>
        <w:jc w:val="both"/>
      </w:pPr>
      <w:r>
        <w:t>Образовательная недельная нагрузка распределяется равномерно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C2AC2" w:rsidRDefault="0038642E">
      <w:pPr>
        <w:pStyle w:val="a3"/>
        <w:ind w:left="262" w:right="122" w:firstLine="1415"/>
        <w:jc w:val="both"/>
      </w:pPr>
      <w:r>
        <w:t>для обучающихся 1-х классов - не превышает 4 уроков и один раз в неделю -5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культуры).</w:t>
      </w:r>
    </w:p>
    <w:p w:rsidR="002C2AC2" w:rsidRDefault="0038642E">
      <w:pPr>
        <w:pStyle w:val="a3"/>
        <w:ind w:left="1678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уроков.</w:t>
      </w:r>
    </w:p>
    <w:p w:rsidR="002C2AC2" w:rsidRDefault="0038642E">
      <w:pPr>
        <w:pStyle w:val="a3"/>
        <w:ind w:left="262" w:right="129" w:firstLine="707"/>
        <w:jc w:val="both"/>
      </w:pPr>
      <w:r>
        <w:t>Распределение учебной нагрузки в течение недели строится таким образом, 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43"/>
        </w:rPr>
        <w:t xml:space="preserve"> </w:t>
      </w:r>
      <w:r>
        <w:t>предметы,</w:t>
      </w:r>
      <w:r>
        <w:rPr>
          <w:spacing w:val="42"/>
        </w:rPr>
        <w:t xml:space="preserve"> </w:t>
      </w:r>
      <w:r>
        <w:t>соответствующие</w:t>
      </w:r>
      <w:r>
        <w:rPr>
          <w:spacing w:val="43"/>
        </w:rPr>
        <w:t xml:space="preserve"> </w:t>
      </w:r>
      <w:r>
        <w:t>наивысшему</w:t>
      </w:r>
      <w:r>
        <w:rPr>
          <w:spacing w:val="39"/>
        </w:rPr>
        <w:t xml:space="preserve"> </w:t>
      </w:r>
      <w:r>
        <w:t>баллу</w:t>
      </w:r>
      <w:r>
        <w:rPr>
          <w:spacing w:val="3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шкале</w:t>
      </w:r>
      <w:r>
        <w:rPr>
          <w:spacing w:val="42"/>
        </w:rPr>
        <w:t xml:space="preserve"> </w:t>
      </w:r>
      <w:r>
        <w:t>трудности</w:t>
      </w:r>
      <w:r>
        <w:rPr>
          <w:spacing w:val="44"/>
        </w:rPr>
        <w:t xml:space="preserve"> </w:t>
      </w:r>
      <w:r>
        <w:t>либо</w:t>
      </w:r>
      <w:r>
        <w:rPr>
          <w:spacing w:val="44"/>
        </w:rPr>
        <w:t xml:space="preserve"> </w:t>
      </w:r>
      <w:r>
        <w:t>со</w:t>
      </w:r>
    </w:p>
    <w:p w:rsidR="002C2AC2" w:rsidRDefault="002C2AC2">
      <w:pPr>
        <w:jc w:val="both"/>
        <w:sectPr w:rsidR="002C2AC2">
          <w:pgSz w:w="11910" w:h="16840"/>
          <w:pgMar w:top="480" w:right="440" w:bottom="480" w:left="1440" w:header="0" w:footer="295" w:gutter="0"/>
          <w:cols w:space="720"/>
        </w:sectPr>
      </w:pPr>
    </w:p>
    <w:p w:rsidR="002C2AC2" w:rsidRDefault="0038642E">
      <w:pPr>
        <w:pStyle w:val="a3"/>
        <w:spacing w:before="62"/>
        <w:ind w:left="262" w:right="133"/>
        <w:jc w:val="both"/>
      </w:pPr>
      <w:r>
        <w:lastRenderedPageBreak/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2C2AC2" w:rsidRDefault="0038642E">
      <w:pPr>
        <w:pStyle w:val="a3"/>
        <w:ind w:left="262" w:right="122" w:firstLine="707"/>
        <w:jc w:val="both"/>
      </w:pPr>
      <w:r>
        <w:t>Изложение нового материала, контрольные работы проводятся на 2 - 4-х уроках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2C2AC2" w:rsidRDefault="0038642E">
      <w:pPr>
        <w:pStyle w:val="a3"/>
        <w:spacing w:before="1"/>
        <w:ind w:left="262" w:right="123" w:firstLine="707"/>
        <w:jc w:val="both"/>
      </w:pPr>
      <w:r>
        <w:t>Обучение в 1-м классе осуществляется с соблюдением следующих дополнительных</w:t>
      </w:r>
      <w:r>
        <w:rPr>
          <w:spacing w:val="1"/>
        </w:rPr>
        <w:t xml:space="preserve"> </w:t>
      </w:r>
      <w:r>
        <w:t>требований:</w:t>
      </w:r>
    </w:p>
    <w:p w:rsidR="002C2AC2" w:rsidRDefault="0038642E">
      <w:pPr>
        <w:pStyle w:val="a3"/>
        <w:ind w:left="970" w:right="131"/>
        <w:jc w:val="both"/>
      </w:pPr>
      <w:r>
        <w:t>учебные занятия проводятся по 5-дневной учебной неделе и только в первую смену;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«ступенчатого»</w:t>
      </w:r>
      <w:r>
        <w:rPr>
          <w:spacing w:val="51"/>
        </w:rPr>
        <w:t xml:space="preserve"> </w:t>
      </w:r>
      <w:r>
        <w:t>режима</w:t>
      </w:r>
      <w:r>
        <w:rPr>
          <w:spacing w:val="59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первом</w:t>
      </w:r>
      <w:r>
        <w:rPr>
          <w:spacing w:val="58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сентябре,</w:t>
      </w:r>
    </w:p>
    <w:p w:rsidR="002C2AC2" w:rsidRDefault="0038642E">
      <w:pPr>
        <w:pStyle w:val="a3"/>
        <w:ind w:left="262" w:right="128"/>
        <w:jc w:val="both"/>
      </w:pPr>
      <w:r>
        <w:t>октябре - по 3 урока в день по 35 минут каждый, в ноябре-декабре - по 4 урока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каждый).</w:t>
      </w:r>
    </w:p>
    <w:p w:rsidR="002C2AC2" w:rsidRDefault="0038642E">
      <w:pPr>
        <w:pStyle w:val="a3"/>
        <w:ind w:left="262" w:right="120"/>
        <w:jc w:val="both"/>
      </w:pPr>
      <w:r>
        <w:t>Продолжительность выполнения домашних заданий составляет в 1 классах до 1 часа,</w:t>
      </w:r>
      <w:r>
        <w:rPr>
          <w:spacing w:val="1"/>
        </w:rPr>
        <w:t xml:space="preserve"> </w:t>
      </w:r>
      <w:r>
        <w:t>во 2-3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 ч., в</w:t>
      </w:r>
      <w:r>
        <w:rPr>
          <w:spacing w:val="-1"/>
        </w:rPr>
        <w:t xml:space="preserve"> </w:t>
      </w:r>
      <w:r>
        <w:t>4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2C2AC2" w:rsidRDefault="0038642E">
      <w:pPr>
        <w:pStyle w:val="a3"/>
        <w:ind w:left="262" w:right="120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2C2AC2" w:rsidRDefault="0038642E">
      <w:pPr>
        <w:pStyle w:val="a3"/>
        <w:ind w:left="262" w:right="127" w:firstLine="707"/>
        <w:jc w:val="both"/>
      </w:pP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третьей четверти.</w:t>
      </w:r>
    </w:p>
    <w:p w:rsidR="002C2AC2" w:rsidRDefault="0038642E">
      <w:pPr>
        <w:pStyle w:val="a3"/>
        <w:ind w:left="262" w:right="130" w:firstLine="707"/>
        <w:jc w:val="both"/>
      </w:pPr>
      <w:r>
        <w:t>В</w:t>
      </w:r>
      <w:r>
        <w:rPr>
          <w:spacing w:val="1"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 w:rsidR="00F70360"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Русский язык.</w:t>
      </w:r>
    </w:p>
    <w:p w:rsidR="002C2AC2" w:rsidRDefault="0038642E">
      <w:pPr>
        <w:pStyle w:val="a3"/>
        <w:ind w:left="262" w:right="124" w:firstLine="707"/>
        <w:jc w:val="both"/>
      </w:pPr>
      <w:r>
        <w:t>При изучении предметной области «Основы религиозных культур и светской 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</w:t>
      </w:r>
      <w:r w:rsidR="00F70360">
        <w:t>ршеннолетних обучающихся. В 2024-2025</w:t>
      </w:r>
      <w:r>
        <w:t xml:space="preserve"> учебном году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</w:t>
      </w:r>
      <w:r>
        <w:rPr>
          <w:spacing w:val="57"/>
        </w:rPr>
        <w:t xml:space="preserve"> </w:t>
      </w:r>
      <w:r>
        <w:t>несовершеннолетних</w:t>
      </w:r>
      <w:r>
        <w:rPr>
          <w:spacing w:val="59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был</w:t>
      </w:r>
      <w:r>
        <w:rPr>
          <w:spacing w:val="57"/>
        </w:rPr>
        <w:t xml:space="preserve"> </w:t>
      </w:r>
      <w:r>
        <w:t>выбран</w:t>
      </w:r>
      <w:r>
        <w:rPr>
          <w:spacing w:val="58"/>
        </w:rPr>
        <w:t xml:space="preserve"> </w:t>
      </w:r>
      <w:r>
        <w:t>модуль</w:t>
      </w:r>
    </w:p>
    <w:p w:rsidR="002C2AC2" w:rsidRDefault="0038642E">
      <w:pPr>
        <w:pStyle w:val="a3"/>
        <w:ind w:left="262"/>
        <w:jc w:val="both"/>
      </w:pP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</w:t>
      </w:r>
    </w:p>
    <w:p w:rsidR="002C2AC2" w:rsidRDefault="0038642E">
      <w:pPr>
        <w:pStyle w:val="a3"/>
        <w:ind w:left="262" w:right="130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 xml:space="preserve">установленным </w:t>
      </w:r>
      <w:r w:rsidR="00F70360">
        <w:rPr>
          <w:b/>
        </w:rPr>
        <w:t>МОКУ «Вышнереутчанская средняя общеобразовательная школа»</w:t>
      </w:r>
      <w:r>
        <w:t xml:space="preserve"> и представляет собой накопительную среднюю</w:t>
      </w:r>
      <w:r>
        <w:rPr>
          <w:spacing w:val="1"/>
        </w:rPr>
        <w:t xml:space="preserve"> </w:t>
      </w:r>
      <w:r>
        <w:t>годовую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во 2-4 классах.</w:t>
      </w:r>
    </w:p>
    <w:p w:rsidR="002C2AC2" w:rsidRDefault="0038642E">
      <w:pPr>
        <w:pStyle w:val="a3"/>
        <w:ind w:left="262" w:right="120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аттестация–процедура,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</w:p>
    <w:p w:rsidR="002C2AC2" w:rsidRDefault="0038642E">
      <w:pPr>
        <w:pStyle w:val="a3"/>
        <w:ind w:left="262" w:right="132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четверть/год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2C2AC2" w:rsidRDefault="0038642E">
      <w:pPr>
        <w:pStyle w:val="a3"/>
        <w:ind w:left="970"/>
        <w:jc w:val="both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2C2AC2" w:rsidRDefault="0038642E">
      <w:pPr>
        <w:pStyle w:val="a3"/>
        <w:ind w:left="970"/>
        <w:jc w:val="both"/>
      </w:pPr>
      <w:r>
        <w:t xml:space="preserve">Формы   </w:t>
      </w:r>
      <w:r>
        <w:rPr>
          <w:spacing w:val="2"/>
        </w:rPr>
        <w:t xml:space="preserve"> </w:t>
      </w:r>
      <w:r>
        <w:t xml:space="preserve">и    </w:t>
      </w:r>
      <w:r>
        <w:rPr>
          <w:spacing w:val="3"/>
        </w:rPr>
        <w:t xml:space="preserve"> </w:t>
      </w:r>
      <w:r>
        <w:t xml:space="preserve">порядок    </w:t>
      </w:r>
      <w:r>
        <w:rPr>
          <w:spacing w:val="2"/>
        </w:rPr>
        <w:t xml:space="preserve"> </w:t>
      </w:r>
      <w:r>
        <w:t xml:space="preserve">проведения    </w:t>
      </w:r>
      <w:r>
        <w:rPr>
          <w:spacing w:val="3"/>
        </w:rPr>
        <w:t xml:space="preserve"> </w:t>
      </w:r>
      <w:r>
        <w:t xml:space="preserve">промежуточной    </w:t>
      </w:r>
      <w:r>
        <w:rPr>
          <w:spacing w:val="4"/>
        </w:rPr>
        <w:t xml:space="preserve"> </w:t>
      </w:r>
      <w:r>
        <w:t xml:space="preserve">аттестации    </w:t>
      </w:r>
      <w:r>
        <w:rPr>
          <w:spacing w:val="2"/>
        </w:rPr>
        <w:t xml:space="preserve"> </w:t>
      </w:r>
      <w:r>
        <w:t>определяются</w:t>
      </w:r>
    </w:p>
    <w:p w:rsidR="002C2AC2" w:rsidRDefault="0038642E">
      <w:pPr>
        <w:pStyle w:val="a3"/>
        <w:tabs>
          <w:tab w:val="left" w:pos="7320"/>
        </w:tabs>
        <w:ind w:left="262" w:right="122"/>
        <w:jc w:val="both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промежуточной      </w:t>
      </w:r>
      <w:r>
        <w:rPr>
          <w:spacing w:val="6"/>
        </w:rPr>
        <w:t xml:space="preserve"> </w:t>
      </w:r>
      <w:r>
        <w:t xml:space="preserve">аттестации      </w:t>
      </w:r>
      <w:r>
        <w:rPr>
          <w:spacing w:val="6"/>
        </w:rPr>
        <w:t xml:space="preserve"> </w:t>
      </w:r>
      <w:r>
        <w:t xml:space="preserve">обучающихся    </w:t>
      </w:r>
      <w:r w:rsidR="00F70360">
        <w:rPr>
          <w:b/>
        </w:rPr>
        <w:t xml:space="preserve">МОКУ «Вышнереутчанская средняя общеобразовательная школа </w:t>
      </w:r>
      <w:r>
        <w:t>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 настоящего</w:t>
      </w:r>
      <w:r>
        <w:rPr>
          <w:spacing w:val="-1"/>
        </w:rPr>
        <w:t xml:space="preserve"> </w:t>
      </w:r>
      <w:r>
        <w:t>плана..</w:t>
      </w:r>
    </w:p>
    <w:p w:rsidR="002C2AC2" w:rsidRDefault="0038642E">
      <w:pPr>
        <w:pStyle w:val="a3"/>
        <w:ind w:left="262" w:right="133" w:firstLine="707"/>
        <w:jc w:val="both"/>
      </w:pPr>
      <w:r>
        <w:t>В первых классах действует безотметочная система оценки знаний и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 .</w:t>
      </w:r>
    </w:p>
    <w:p w:rsidR="002C2AC2" w:rsidRDefault="0038642E">
      <w:pPr>
        <w:pStyle w:val="a3"/>
        <w:ind w:left="262" w:right="128" w:firstLine="707"/>
        <w:jc w:val="both"/>
      </w:pPr>
      <w:r>
        <w:t>Оценивание младших школьников в течение первого года обучения осуществляются 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(«справился</w:t>
      </w:r>
      <w:r>
        <w:rPr>
          <w:spacing w:val="1"/>
        </w:rPr>
        <w:t xml:space="preserve"> </w:t>
      </w:r>
      <w:r>
        <w:t>/не</w:t>
      </w:r>
      <w:r>
        <w:rPr>
          <w:spacing w:val="1"/>
        </w:rPr>
        <w:t xml:space="preserve"> </w:t>
      </w:r>
      <w:r>
        <w:t>справился»),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работ.</w:t>
      </w:r>
    </w:p>
    <w:p w:rsidR="002C2AC2" w:rsidRDefault="0038642E">
      <w:pPr>
        <w:pStyle w:val="a3"/>
        <w:ind w:left="262" w:right="124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53"/>
        </w:rPr>
        <w:t xml:space="preserve"> </w:t>
      </w:r>
      <w:r>
        <w:t>итоговой</w:t>
      </w:r>
      <w:r>
        <w:rPr>
          <w:spacing w:val="53"/>
        </w:rPr>
        <w:t xml:space="preserve"> </w:t>
      </w:r>
      <w:r>
        <w:t>аттестацией.</w:t>
      </w:r>
      <w:r>
        <w:rPr>
          <w:spacing w:val="54"/>
        </w:rPr>
        <w:t xml:space="preserve"> </w:t>
      </w:r>
      <w:r>
        <w:t>Нормативный</w:t>
      </w:r>
      <w:r>
        <w:rPr>
          <w:spacing w:val="53"/>
        </w:rPr>
        <w:t xml:space="preserve"> </w:t>
      </w:r>
      <w:r>
        <w:t>срок</w:t>
      </w:r>
      <w:r>
        <w:rPr>
          <w:spacing w:val="54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ООП</w:t>
      </w:r>
      <w:r>
        <w:rPr>
          <w:spacing w:val="52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составляет</w:t>
      </w:r>
      <w:r>
        <w:rPr>
          <w:spacing w:val="54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года.</w:t>
      </w:r>
    </w:p>
    <w:p w:rsidR="002C2AC2" w:rsidRDefault="0038642E" w:rsidP="00FA3D03">
      <w:pPr>
        <w:pStyle w:val="a3"/>
        <w:ind w:left="262" w:firstLine="707"/>
      </w:pPr>
      <w:r>
        <w:t>В</w:t>
      </w:r>
      <w:r>
        <w:rPr>
          <w:spacing w:val="44"/>
        </w:rPr>
        <w:t xml:space="preserve"> </w:t>
      </w:r>
      <w:r>
        <w:t>учебном</w:t>
      </w:r>
      <w:r>
        <w:rPr>
          <w:spacing w:val="42"/>
        </w:rPr>
        <w:t xml:space="preserve"> </w:t>
      </w:r>
      <w:r>
        <w:t>плане</w:t>
      </w:r>
      <w:r>
        <w:rPr>
          <w:spacing w:val="42"/>
        </w:rPr>
        <w:t xml:space="preserve"> </w:t>
      </w:r>
      <w:r>
        <w:t>НОО</w:t>
      </w:r>
      <w:r>
        <w:rPr>
          <w:spacing w:val="42"/>
        </w:rPr>
        <w:t xml:space="preserve"> </w:t>
      </w:r>
      <w:r w:rsidR="00F70360">
        <w:rPr>
          <w:b/>
        </w:rPr>
        <w:t>МОКУ «Вышнереутчанская средняя общеобразовательная школа»</w:t>
      </w:r>
      <w:r>
        <w:rPr>
          <w:spacing w:val="36"/>
        </w:rPr>
        <w:t xml:space="preserve"> </w:t>
      </w:r>
      <w:r>
        <w:t>часы</w:t>
      </w:r>
      <w:r>
        <w:rPr>
          <w:spacing w:val="42"/>
        </w:rPr>
        <w:t xml:space="preserve"> </w:t>
      </w:r>
      <w:r>
        <w:t>части,</w:t>
      </w:r>
      <w:r>
        <w:rPr>
          <w:spacing w:val="43"/>
        </w:rPr>
        <w:t xml:space="preserve"> </w:t>
      </w:r>
      <w:r>
        <w:t>формируемой</w:t>
      </w:r>
      <w:r w:rsidR="00F70360">
        <w:t xml:space="preserve"> </w:t>
      </w:r>
      <w:r>
        <w:rPr>
          <w:spacing w:val="-57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часа),</w:t>
      </w:r>
      <w:r>
        <w:rPr>
          <w:spacing w:val="40"/>
        </w:rPr>
        <w:t xml:space="preserve"> </w:t>
      </w:r>
      <w:r>
        <w:t>отданы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3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 w:rsidR="00F70360">
        <w:t xml:space="preserve"> математика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9"/>
        </w:rPr>
        <w:t xml:space="preserve"> </w:t>
      </w:r>
      <w:r w:rsidR="00F70360">
        <w:t>1</w:t>
      </w:r>
      <w:r>
        <w:t>час</w:t>
      </w:r>
      <w:r w:rsidR="00F70360">
        <w:t xml:space="preserve"> математики</w:t>
      </w:r>
      <w:r>
        <w:rPr>
          <w:spacing w:val="2"/>
        </w:rPr>
        <w:t xml:space="preserve"> </w:t>
      </w:r>
      <w:r>
        <w:t xml:space="preserve"> в</w:t>
      </w:r>
      <w:r w:rsidR="00FA3D03">
        <w:t xml:space="preserve"> </w:t>
      </w:r>
      <w:r>
        <w:rPr>
          <w:spacing w:val="-57"/>
        </w:rPr>
        <w:t xml:space="preserve"> </w:t>
      </w:r>
      <w:r w:rsidR="00FA3D03">
        <w:rPr>
          <w:spacing w:val="-57"/>
        </w:rPr>
        <w:t xml:space="preserve">   </w:t>
      </w:r>
      <w:r>
        <w:t>4</w:t>
      </w:r>
      <w:r>
        <w:rPr>
          <w:spacing w:val="45"/>
        </w:rPr>
        <w:t xml:space="preserve"> </w:t>
      </w:r>
      <w:r>
        <w:t>классах</w:t>
      </w:r>
      <w:r>
        <w:rPr>
          <w:spacing w:val="47"/>
        </w:rPr>
        <w:t xml:space="preserve"> </w:t>
      </w:r>
      <w:r>
        <w:t>реализуется</w:t>
      </w:r>
      <w:r>
        <w:rPr>
          <w:spacing w:val="4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счет</w:t>
      </w:r>
      <w:r>
        <w:rPr>
          <w:spacing w:val="48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внеурочной</w:t>
      </w:r>
      <w:r>
        <w:rPr>
          <w:spacing w:val="46"/>
        </w:rPr>
        <w:t xml:space="preserve"> </w:t>
      </w:r>
      <w:r>
        <w:t>деятельности.</w:t>
      </w:r>
    </w:p>
    <w:p w:rsidR="002C2AC2" w:rsidRDefault="0038642E">
      <w:pPr>
        <w:pStyle w:val="a3"/>
        <w:ind w:left="262" w:right="128" w:firstLine="707"/>
        <w:jc w:val="both"/>
      </w:pPr>
      <w:r>
        <w:t>Суммарный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СанПиН1.2.3685-21:</w:t>
      </w:r>
    </w:p>
    <w:p w:rsidR="002C2AC2" w:rsidRDefault="0038642E">
      <w:pPr>
        <w:pStyle w:val="a3"/>
        <w:spacing w:before="1"/>
        <w:ind w:left="262" w:right="125" w:firstLine="707"/>
        <w:jc w:val="both"/>
      </w:pP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lastRenderedPageBreak/>
        <w:t>Образовательной организацией осуществляется координация и контроль объѐма 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2C2AC2" w:rsidRDefault="0038642E">
      <w:pPr>
        <w:pStyle w:val="a3"/>
        <w:ind w:left="262" w:right="123" w:firstLine="707"/>
        <w:jc w:val="both"/>
      </w:pPr>
      <w:r>
        <w:t>План внеурочной деятельности определяет формы организации и объѐм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обучающихся, запросов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 w:rsidR="00FA3D03" w:rsidRPr="00FA3D03">
        <w:rPr>
          <w:b/>
        </w:rPr>
        <w:t xml:space="preserve"> </w:t>
      </w:r>
      <w:r w:rsidR="00FA3D03">
        <w:rPr>
          <w:b/>
        </w:rPr>
        <w:t>МОКУ «Вышнереутчанская средняя общеобразовательная школа»</w:t>
      </w:r>
      <w:r>
        <w:t>.</w:t>
      </w:r>
    </w:p>
    <w:p w:rsidR="002C2AC2" w:rsidRDefault="0038642E">
      <w:pPr>
        <w:pStyle w:val="a3"/>
        <w:ind w:left="262" w:right="120" w:firstLine="707"/>
        <w:jc w:val="both"/>
      </w:pPr>
      <w:r>
        <w:t>Внеурочная деятельность в соответствии с требованиями ФГОС НОО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 предлагаемого</w:t>
      </w:r>
      <w:r>
        <w:rPr>
          <w:spacing w:val="-1"/>
        </w:rPr>
        <w:t xml:space="preserve"> </w:t>
      </w:r>
      <w:r w:rsidR="00FA3D03">
        <w:rPr>
          <w:b/>
        </w:rPr>
        <w:t>МОКУ «Вышнереутчанская средняя общеобразовательная школа»</w:t>
      </w:r>
      <w:r>
        <w:t>.</w:t>
      </w:r>
    </w:p>
    <w:p w:rsidR="002C2AC2" w:rsidRDefault="0038642E">
      <w:pPr>
        <w:pStyle w:val="a3"/>
        <w:ind w:left="262" w:right="125" w:firstLine="707"/>
        <w:jc w:val="both"/>
      </w:pPr>
      <w:r>
        <w:t>Содержание данных занятий формируется с учѐтом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экскурсии, хоровые студии,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другое.</w:t>
      </w:r>
    </w:p>
    <w:p w:rsidR="002C2AC2" w:rsidRDefault="0038642E">
      <w:pPr>
        <w:pStyle w:val="a3"/>
        <w:ind w:left="262" w:right="134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(учреждения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спорта).</w:t>
      </w: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423"/>
        <w:gridCol w:w="2127"/>
        <w:gridCol w:w="1702"/>
        <w:gridCol w:w="1982"/>
      </w:tblGrid>
      <w:tr w:rsidR="002C2AC2">
        <w:trPr>
          <w:trHeight w:val="424"/>
        </w:trPr>
        <w:tc>
          <w:tcPr>
            <w:tcW w:w="2410" w:type="dxa"/>
            <w:vMerge w:val="restart"/>
          </w:tcPr>
          <w:p w:rsidR="002C2AC2" w:rsidRDefault="0038642E">
            <w:pPr>
              <w:pStyle w:val="TableParagraph"/>
              <w:tabs>
                <w:tab w:val="left" w:pos="1278"/>
              </w:tabs>
              <w:spacing w:before="119"/>
              <w:ind w:right="5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7234" w:type="dxa"/>
            <w:gridSpan w:val="4"/>
          </w:tcPr>
          <w:p w:rsidR="002C2AC2" w:rsidRDefault="0038642E">
            <w:pPr>
              <w:pStyle w:val="TableParagraph"/>
              <w:spacing w:before="71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2C2AC2">
        <w:trPr>
          <w:trHeight w:val="373"/>
        </w:trPr>
        <w:tc>
          <w:tcPr>
            <w:tcW w:w="2410" w:type="dxa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2C2AC2">
        <w:trPr>
          <w:trHeight w:val="306"/>
        </w:trPr>
        <w:tc>
          <w:tcPr>
            <w:tcW w:w="2410" w:type="dxa"/>
          </w:tcPr>
          <w:p w:rsidR="002C2AC2" w:rsidRDefault="0038642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2C2AC2">
        <w:trPr>
          <w:trHeight w:val="379"/>
        </w:trPr>
        <w:tc>
          <w:tcPr>
            <w:tcW w:w="2410" w:type="dxa"/>
          </w:tcPr>
          <w:p w:rsidR="002C2AC2" w:rsidRDefault="0038642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before="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ПЧУ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ПЧУ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ПЧУ</w:t>
            </w:r>
          </w:p>
        </w:tc>
      </w:tr>
      <w:tr w:rsidR="002C2AC2">
        <w:trPr>
          <w:trHeight w:val="316"/>
        </w:trPr>
        <w:tc>
          <w:tcPr>
            <w:tcW w:w="2410" w:type="dxa"/>
          </w:tcPr>
          <w:p w:rsidR="002C2AC2" w:rsidRDefault="0038642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2C2AC2">
        <w:trPr>
          <w:trHeight w:val="265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2C2AC2">
        <w:trPr>
          <w:trHeight w:val="285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before="6" w:line="25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2C2AC2">
        <w:trPr>
          <w:trHeight w:val="827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2C2AC2" w:rsidRDefault="0038642E">
            <w:pPr>
              <w:pStyle w:val="TableParagraph"/>
              <w:tabs>
                <w:tab w:val="left" w:pos="1093"/>
                <w:tab w:val="left" w:pos="1445"/>
              </w:tabs>
              <w:spacing w:line="270" w:lineRule="atLeast"/>
              <w:ind w:right="51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23" w:type="dxa"/>
          </w:tcPr>
          <w:p w:rsidR="002C2AC2" w:rsidRDefault="002C2AC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C2AC2" w:rsidRDefault="003864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</w:tcPr>
          <w:p w:rsidR="002C2AC2" w:rsidRDefault="002C2AC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C2AC2" w:rsidRDefault="003864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02" w:type="dxa"/>
          </w:tcPr>
          <w:p w:rsidR="002C2AC2" w:rsidRDefault="002C2AC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C2AC2" w:rsidRDefault="003864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2" w:type="dxa"/>
          </w:tcPr>
          <w:p w:rsidR="002C2AC2" w:rsidRDefault="002C2AC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C2AC2" w:rsidRDefault="003864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2C2AC2">
        <w:trPr>
          <w:trHeight w:val="553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2C2AC2" w:rsidRDefault="003864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before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2C2AC2">
        <w:trPr>
          <w:trHeight w:val="266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2C2AC2">
        <w:trPr>
          <w:trHeight w:val="270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2C2AC2">
        <w:trPr>
          <w:trHeight w:val="273"/>
        </w:trPr>
        <w:tc>
          <w:tcPr>
            <w:tcW w:w="2410" w:type="dxa"/>
          </w:tcPr>
          <w:p w:rsidR="002C2AC2" w:rsidRDefault="003864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3" w:type="dxa"/>
          </w:tcPr>
          <w:p w:rsidR="002C2AC2" w:rsidRDefault="003864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:rsidR="002C2AC2" w:rsidRDefault="003864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702" w:type="dxa"/>
          </w:tcPr>
          <w:p w:rsidR="002C2AC2" w:rsidRDefault="003864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982" w:type="dxa"/>
          </w:tcPr>
          <w:p w:rsidR="002C2AC2" w:rsidRDefault="0038642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2C2AC2">
        <w:trPr>
          <w:trHeight w:val="100"/>
        </w:trPr>
        <w:tc>
          <w:tcPr>
            <w:tcW w:w="2410" w:type="dxa"/>
          </w:tcPr>
          <w:p w:rsidR="002C2AC2" w:rsidRDefault="002C2AC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423" w:type="dxa"/>
          </w:tcPr>
          <w:p w:rsidR="002C2AC2" w:rsidRDefault="002C2AC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127" w:type="dxa"/>
          </w:tcPr>
          <w:p w:rsidR="002C2AC2" w:rsidRDefault="002C2AC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702" w:type="dxa"/>
          </w:tcPr>
          <w:p w:rsidR="002C2AC2" w:rsidRDefault="002C2AC2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982" w:type="dxa"/>
          </w:tcPr>
          <w:p w:rsidR="002C2AC2" w:rsidRDefault="002C2AC2">
            <w:pPr>
              <w:pStyle w:val="TableParagraph"/>
              <w:ind w:left="0"/>
              <w:rPr>
                <w:sz w:val="4"/>
              </w:rPr>
            </w:pPr>
          </w:p>
        </w:tc>
      </w:tr>
    </w:tbl>
    <w:p w:rsidR="002C2AC2" w:rsidRDefault="002C2AC2">
      <w:pPr>
        <w:pStyle w:val="a3"/>
        <w:rPr>
          <w:sz w:val="26"/>
        </w:rPr>
      </w:pPr>
    </w:p>
    <w:p w:rsidR="002C2AC2" w:rsidRDefault="002C2AC2">
      <w:pPr>
        <w:pStyle w:val="a3"/>
        <w:spacing w:before="4"/>
        <w:rPr>
          <w:sz w:val="21"/>
        </w:rPr>
      </w:pPr>
    </w:p>
    <w:p w:rsidR="002C2AC2" w:rsidRDefault="0038642E">
      <w:pPr>
        <w:pStyle w:val="a3"/>
        <w:ind w:left="262"/>
      </w:pPr>
      <w:r>
        <w:t>КР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</w:p>
    <w:p w:rsidR="002C2AC2" w:rsidRDefault="0038642E">
      <w:pPr>
        <w:pStyle w:val="a3"/>
        <w:ind w:left="262" w:right="807"/>
      </w:pPr>
      <w:r>
        <w:t>ПЧУ</w:t>
      </w:r>
      <w:r>
        <w:rPr>
          <w:spacing w:val="-4"/>
        </w:rPr>
        <w:t xml:space="preserve"> </w:t>
      </w:r>
      <w:r>
        <w:t>–проверка</w:t>
      </w:r>
      <w:r>
        <w:rPr>
          <w:spacing w:val="-4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(техника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тексту)</w:t>
      </w:r>
      <w:r>
        <w:rPr>
          <w:spacing w:val="-57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тестирование</w:t>
      </w:r>
    </w:p>
    <w:p w:rsidR="002C2AC2" w:rsidRDefault="0038642E">
      <w:pPr>
        <w:pStyle w:val="a3"/>
        <w:ind w:left="262"/>
      </w:pPr>
      <w:r>
        <w:t>ТР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</w:p>
    <w:p w:rsidR="002C2AC2" w:rsidRDefault="002C2AC2">
      <w:pPr>
        <w:sectPr w:rsidR="002C2AC2">
          <w:pgSz w:w="11910" w:h="16840"/>
          <w:pgMar w:top="480" w:right="440" w:bottom="480" w:left="1440" w:header="0" w:footer="29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41"/>
        <w:gridCol w:w="2409"/>
        <w:gridCol w:w="853"/>
        <w:gridCol w:w="1040"/>
        <w:gridCol w:w="1038"/>
        <w:gridCol w:w="89"/>
        <w:gridCol w:w="1097"/>
        <w:gridCol w:w="833"/>
      </w:tblGrid>
      <w:tr w:rsidR="002C2AC2">
        <w:trPr>
          <w:trHeight w:val="856"/>
        </w:trPr>
        <w:tc>
          <w:tcPr>
            <w:tcW w:w="9773" w:type="dxa"/>
            <w:gridSpan w:val="9"/>
          </w:tcPr>
          <w:p w:rsidR="002C2AC2" w:rsidRDefault="0038642E">
            <w:pPr>
              <w:pStyle w:val="TableParagraph"/>
              <w:spacing w:before="4"/>
              <w:ind w:left="2784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2C2AC2" w:rsidRDefault="0038642E">
            <w:pPr>
              <w:pStyle w:val="TableParagraph"/>
              <w:ind w:left="2786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 общего образования (1-4 классы)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неделя)</w:t>
            </w:r>
          </w:p>
        </w:tc>
      </w:tr>
      <w:tr w:rsidR="002C2AC2">
        <w:trPr>
          <w:trHeight w:val="414"/>
        </w:trPr>
        <w:tc>
          <w:tcPr>
            <w:tcW w:w="2273" w:type="dxa"/>
            <w:vMerge w:val="restart"/>
          </w:tcPr>
          <w:p w:rsidR="002C2AC2" w:rsidRDefault="0038642E">
            <w:pPr>
              <w:pStyle w:val="TableParagraph"/>
              <w:spacing w:before="107"/>
              <w:ind w:left="731" w:right="476" w:hanging="23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0" w:type="dxa"/>
            <w:gridSpan w:val="2"/>
            <w:vMerge w:val="restart"/>
          </w:tcPr>
          <w:p w:rsidR="002C2AC2" w:rsidRDefault="0038642E">
            <w:pPr>
              <w:pStyle w:val="TableParagraph"/>
              <w:spacing w:before="107"/>
              <w:ind w:left="916" w:right="223" w:hanging="663"/>
              <w:rPr>
                <w:sz w:val="24"/>
              </w:rPr>
            </w:pPr>
            <w:r>
              <w:rPr>
                <w:sz w:val="24"/>
              </w:rPr>
              <w:t>Учебные предметы/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117" w:type="dxa"/>
            <w:gridSpan w:val="5"/>
          </w:tcPr>
          <w:p w:rsidR="002C2AC2" w:rsidRDefault="0038642E">
            <w:pPr>
              <w:pStyle w:val="TableParagraph"/>
              <w:spacing w:before="55"/>
              <w:ind w:left="6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33" w:type="dxa"/>
            <w:vMerge w:val="restart"/>
          </w:tcPr>
          <w:p w:rsidR="002C2AC2" w:rsidRDefault="002C2AC2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2C2AC2" w:rsidRDefault="0038642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C2AC2">
        <w:trPr>
          <w:trHeight w:val="371"/>
        </w:trPr>
        <w:tc>
          <w:tcPr>
            <w:tcW w:w="2273" w:type="dxa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line="261" w:lineRule="exact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27" w:type="dxa"/>
            <w:gridSpan w:val="2"/>
          </w:tcPr>
          <w:p w:rsidR="002C2AC2" w:rsidRDefault="0038642E">
            <w:pPr>
              <w:pStyle w:val="TableParagraph"/>
              <w:spacing w:line="261" w:lineRule="exact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97" w:type="dxa"/>
          </w:tcPr>
          <w:p w:rsidR="002C2AC2" w:rsidRDefault="0038642E">
            <w:pPr>
              <w:pStyle w:val="TableParagraph"/>
              <w:spacing w:line="261" w:lineRule="exact"/>
              <w:ind w:left="410" w:right="38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</w:tr>
      <w:tr w:rsidR="002C2AC2">
        <w:trPr>
          <w:trHeight w:val="405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before="52"/>
              <w:ind w:left="15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50" w:type="dxa"/>
            <w:gridSpan w:val="6"/>
          </w:tcPr>
          <w:p w:rsidR="002C2AC2" w:rsidRDefault="002C2AC2">
            <w:pPr>
              <w:pStyle w:val="TableParagraph"/>
              <w:ind w:left="0"/>
            </w:pPr>
          </w:p>
        </w:tc>
      </w:tr>
      <w:tr w:rsidR="002C2AC2">
        <w:trPr>
          <w:trHeight w:val="433"/>
        </w:trPr>
        <w:tc>
          <w:tcPr>
            <w:tcW w:w="2414" w:type="dxa"/>
            <w:gridSpan w:val="2"/>
            <w:vMerge w:val="restart"/>
          </w:tcPr>
          <w:p w:rsidR="002C2AC2" w:rsidRDefault="0038642E">
            <w:pPr>
              <w:pStyle w:val="TableParagraph"/>
              <w:spacing w:before="122"/>
              <w:ind w:left="151" w:right="10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6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6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64"/>
              <w:ind w:left="288" w:right="2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C2AC2">
        <w:trPr>
          <w:trHeight w:val="378"/>
        </w:trPr>
        <w:tc>
          <w:tcPr>
            <w:tcW w:w="2414" w:type="dxa"/>
            <w:gridSpan w:val="2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35"/>
              <w:ind w:left="14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3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35"/>
              <w:ind w:left="288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C2AC2">
        <w:trPr>
          <w:trHeight w:val="544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spacing w:before="119"/>
              <w:ind w:left="1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119"/>
              <w:ind w:left="14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1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19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C2AC2">
        <w:trPr>
          <w:trHeight w:val="573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ind w:left="151" w:right="8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134"/>
              <w:ind w:left="14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3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3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3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3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34"/>
              <w:ind w:left="288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C2AC2">
        <w:trPr>
          <w:trHeight w:val="1274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spacing w:before="209"/>
              <w:ind w:left="151" w:right="203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409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14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gridSpan w:val="2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C2AC2">
        <w:trPr>
          <w:trHeight w:val="1264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spacing w:before="203"/>
              <w:ind w:left="151" w:right="5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203"/>
              <w:ind w:left="149" w:right="41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5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0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6" w:type="dxa"/>
            <w:gridSpan w:val="2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8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2AC2">
        <w:trPr>
          <w:trHeight w:val="686"/>
        </w:trPr>
        <w:tc>
          <w:tcPr>
            <w:tcW w:w="2414" w:type="dxa"/>
            <w:gridSpan w:val="2"/>
            <w:vMerge w:val="restart"/>
          </w:tcPr>
          <w:p w:rsidR="002C2AC2" w:rsidRDefault="002C2AC2">
            <w:pPr>
              <w:pStyle w:val="TableParagraph"/>
              <w:ind w:left="0"/>
              <w:rPr>
                <w:sz w:val="35"/>
              </w:rPr>
            </w:pPr>
          </w:p>
          <w:p w:rsidR="002C2AC2" w:rsidRDefault="0038642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52"/>
              <w:ind w:left="149" w:right="4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8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8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8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8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89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2AC2">
        <w:trPr>
          <w:trHeight w:val="412"/>
        </w:trPr>
        <w:tc>
          <w:tcPr>
            <w:tcW w:w="2414" w:type="dxa"/>
            <w:gridSpan w:val="2"/>
            <w:vMerge/>
            <w:tcBorders>
              <w:top w:val="nil"/>
            </w:tcBorders>
          </w:tcPr>
          <w:p w:rsidR="002C2AC2" w:rsidRDefault="002C2AC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55"/>
              <w:ind w:left="14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5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5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5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5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5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2AC2">
        <w:trPr>
          <w:trHeight w:val="419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spacing w:before="57"/>
              <w:ind w:left="15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57"/>
              <w:ind w:left="14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5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5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5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5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5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2AC2">
        <w:trPr>
          <w:trHeight w:val="696"/>
        </w:trPr>
        <w:tc>
          <w:tcPr>
            <w:tcW w:w="2414" w:type="dxa"/>
            <w:gridSpan w:val="2"/>
          </w:tcPr>
          <w:p w:rsidR="002C2AC2" w:rsidRDefault="0038642E">
            <w:pPr>
              <w:pStyle w:val="TableParagraph"/>
              <w:spacing w:before="197"/>
              <w:ind w:left="1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09" w:type="dxa"/>
          </w:tcPr>
          <w:p w:rsidR="002C2AC2" w:rsidRDefault="0038642E">
            <w:pPr>
              <w:pStyle w:val="TableParagraph"/>
              <w:spacing w:before="197"/>
              <w:ind w:left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9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97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9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C2AC2">
        <w:trPr>
          <w:trHeight w:val="690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91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91"/>
              <w:ind w:left="4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91"/>
              <w:ind w:left="4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91"/>
              <w:ind w:left="401" w:right="3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91"/>
              <w:ind w:left="288" w:right="25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2AC2">
        <w:trPr>
          <w:trHeight w:val="690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19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19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19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19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19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2AC2">
        <w:trPr>
          <w:trHeight w:val="330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4950" w:type="dxa"/>
            <w:gridSpan w:val="6"/>
          </w:tcPr>
          <w:p w:rsidR="002C2AC2" w:rsidRDefault="002C2AC2">
            <w:pPr>
              <w:pStyle w:val="TableParagraph"/>
              <w:ind w:left="0"/>
            </w:pPr>
          </w:p>
        </w:tc>
      </w:tr>
      <w:tr w:rsidR="002C2AC2">
        <w:trPr>
          <w:trHeight w:val="357"/>
        </w:trPr>
        <w:tc>
          <w:tcPr>
            <w:tcW w:w="4823" w:type="dxa"/>
            <w:gridSpan w:val="3"/>
          </w:tcPr>
          <w:p w:rsidR="002C2AC2" w:rsidRDefault="00F70360" w:rsidP="00F70360">
            <w:pPr>
              <w:pStyle w:val="TableParagraph"/>
              <w:spacing w:before="26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2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2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2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2AC2">
        <w:trPr>
          <w:trHeight w:val="275"/>
        </w:trPr>
        <w:tc>
          <w:tcPr>
            <w:tcW w:w="4823" w:type="dxa"/>
            <w:gridSpan w:val="3"/>
          </w:tcPr>
          <w:p w:rsidR="002C2AC2" w:rsidRDefault="00F7036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2AC2">
        <w:trPr>
          <w:trHeight w:val="280"/>
        </w:trPr>
        <w:tc>
          <w:tcPr>
            <w:tcW w:w="4823" w:type="dxa"/>
            <w:gridSpan w:val="3"/>
          </w:tcPr>
          <w:p w:rsidR="002C2AC2" w:rsidRDefault="00F70360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line="26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line="26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2AC2">
        <w:trPr>
          <w:trHeight w:val="278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line="258" w:lineRule="exact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line="258" w:lineRule="exact"/>
              <w:ind w:left="401" w:right="3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2C2AC2">
        <w:trPr>
          <w:trHeight w:val="396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3" w:type="dxa"/>
          </w:tcPr>
          <w:p w:rsidR="002C2AC2" w:rsidRDefault="0038642E">
            <w:pPr>
              <w:pStyle w:val="TableParagraph"/>
              <w:spacing w:before="46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40" w:type="dxa"/>
          </w:tcPr>
          <w:p w:rsidR="002C2AC2" w:rsidRDefault="0038642E">
            <w:pPr>
              <w:pStyle w:val="TableParagraph"/>
              <w:spacing w:before="46"/>
              <w:ind w:left="343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38" w:type="dxa"/>
          </w:tcPr>
          <w:p w:rsidR="002C2AC2" w:rsidRDefault="0038642E">
            <w:pPr>
              <w:pStyle w:val="TableParagraph"/>
              <w:spacing w:before="46"/>
              <w:ind w:left="343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86" w:type="dxa"/>
            <w:gridSpan w:val="2"/>
          </w:tcPr>
          <w:p w:rsidR="002C2AC2" w:rsidRDefault="0038642E">
            <w:pPr>
              <w:pStyle w:val="TableParagraph"/>
              <w:spacing w:before="46"/>
              <w:ind w:left="401" w:right="37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33" w:type="dxa"/>
          </w:tcPr>
          <w:p w:rsidR="002C2AC2" w:rsidRDefault="0038642E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2C2AC2">
        <w:trPr>
          <w:trHeight w:val="1221"/>
        </w:trPr>
        <w:tc>
          <w:tcPr>
            <w:tcW w:w="4823" w:type="dxa"/>
            <w:gridSpan w:val="3"/>
          </w:tcPr>
          <w:p w:rsidR="002C2AC2" w:rsidRDefault="0038642E">
            <w:pPr>
              <w:pStyle w:val="TableParagraph"/>
              <w:spacing w:before="43"/>
              <w:ind w:left="4" w:right="329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 предусмотренная 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 и 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85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59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0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59"/>
              <w:ind w:left="4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8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59"/>
              <w:ind w:left="4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86" w:type="dxa"/>
            <w:gridSpan w:val="2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59"/>
              <w:ind w:left="401" w:right="3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3" w:type="dxa"/>
          </w:tcPr>
          <w:p w:rsidR="002C2AC2" w:rsidRDefault="002C2AC2">
            <w:pPr>
              <w:pStyle w:val="TableParagraph"/>
              <w:ind w:left="0"/>
              <w:rPr>
                <w:sz w:val="26"/>
              </w:rPr>
            </w:pPr>
          </w:p>
          <w:p w:rsidR="002C2AC2" w:rsidRDefault="0038642E">
            <w:pPr>
              <w:pStyle w:val="TableParagraph"/>
              <w:spacing w:before="159"/>
              <w:ind w:left="288" w:right="25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C2AC2">
        <w:trPr>
          <w:trHeight w:val="78"/>
        </w:trPr>
        <w:tc>
          <w:tcPr>
            <w:tcW w:w="4823" w:type="dxa"/>
            <w:gridSpan w:val="3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53" w:type="dxa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040" w:type="dxa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038" w:type="dxa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86" w:type="dxa"/>
            <w:gridSpan w:val="2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33" w:type="dxa"/>
          </w:tcPr>
          <w:p w:rsidR="002C2AC2" w:rsidRDefault="002C2AC2">
            <w:pPr>
              <w:pStyle w:val="TableParagraph"/>
              <w:ind w:left="0"/>
              <w:rPr>
                <w:sz w:val="2"/>
              </w:rPr>
            </w:pPr>
          </w:p>
        </w:tc>
      </w:tr>
    </w:tbl>
    <w:p w:rsidR="002C2AC2" w:rsidRDefault="0038642E">
      <w:pPr>
        <w:spacing w:line="240" w:lineRule="exact"/>
        <w:ind w:left="262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2C2AC2" w:rsidRDefault="002C2AC2">
      <w:pPr>
        <w:spacing w:line="240" w:lineRule="exact"/>
        <w:sectPr w:rsidR="002C2AC2">
          <w:pgSz w:w="11910" w:h="16840"/>
          <w:pgMar w:top="1140" w:right="440" w:bottom="480" w:left="1440" w:header="0" w:footer="295" w:gutter="0"/>
          <w:cols w:space="720"/>
        </w:sect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2C2AC2">
      <w:pPr>
        <w:pStyle w:val="a3"/>
        <w:rPr>
          <w:sz w:val="20"/>
        </w:rPr>
      </w:pPr>
    </w:p>
    <w:p w:rsidR="002C2AC2" w:rsidRDefault="0038642E">
      <w:pPr>
        <w:spacing w:before="194"/>
        <w:ind w:right="404"/>
        <w:jc w:val="right"/>
        <w:rPr>
          <w:rFonts w:ascii="Calibri"/>
        </w:rPr>
      </w:pPr>
      <w:r>
        <w:rPr>
          <w:rFonts w:ascii="Calibri"/>
        </w:rPr>
        <w:t>7</w:t>
      </w:r>
    </w:p>
    <w:sectPr w:rsidR="002C2AC2" w:rsidSect="002C2AC2">
      <w:footerReference w:type="default" r:id="rId9"/>
      <w:pgSz w:w="11910" w:h="16840"/>
      <w:pgMar w:top="1580" w:right="440" w:bottom="28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23" w:rsidRDefault="00473B23" w:rsidP="002C2AC2">
      <w:r>
        <w:separator/>
      </w:r>
    </w:p>
  </w:endnote>
  <w:endnote w:type="continuationSeparator" w:id="1">
    <w:p w:rsidR="00473B23" w:rsidRDefault="00473B23" w:rsidP="002C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C2" w:rsidRDefault="00006BA5">
    <w:pPr>
      <w:pStyle w:val="a3"/>
      <w:spacing w:line="14" w:lineRule="auto"/>
      <w:rPr>
        <w:sz w:val="20"/>
      </w:rPr>
    </w:pPr>
    <w:r w:rsidRPr="00006B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6pt;margin-top:816.2pt;width:11.6pt;height:13.05pt;z-index:-251658752;mso-position-horizontal-relative:page;mso-position-vertical-relative:page" filled="f" stroked="f">
          <v:textbox inset="0,0,0,0">
            <w:txbxContent>
              <w:p w:rsidR="002C2AC2" w:rsidRDefault="00006B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8642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3A8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C2" w:rsidRDefault="002C2AC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23" w:rsidRDefault="00473B23" w:rsidP="002C2AC2">
      <w:r>
        <w:separator/>
      </w:r>
    </w:p>
  </w:footnote>
  <w:footnote w:type="continuationSeparator" w:id="1">
    <w:p w:rsidR="00473B23" w:rsidRDefault="00473B23" w:rsidP="002C2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40D3A"/>
    <w:multiLevelType w:val="hybridMultilevel"/>
    <w:tmpl w:val="CD90AA48"/>
    <w:lvl w:ilvl="0" w:tplc="33BAC368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CE510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32BCB596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AE2A1B5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43300C7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3C46C33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A14C7798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8BB654E6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53E83F76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2AC2"/>
    <w:rsid w:val="00006BA5"/>
    <w:rsid w:val="00083A86"/>
    <w:rsid w:val="002C2AC2"/>
    <w:rsid w:val="0038642E"/>
    <w:rsid w:val="00473B23"/>
    <w:rsid w:val="006E7F3E"/>
    <w:rsid w:val="00A67040"/>
    <w:rsid w:val="00DA4320"/>
    <w:rsid w:val="00F70360"/>
    <w:rsid w:val="00FA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A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A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AC2"/>
    <w:rPr>
      <w:sz w:val="24"/>
      <w:szCs w:val="24"/>
    </w:rPr>
  </w:style>
  <w:style w:type="paragraph" w:styleId="a4">
    <w:name w:val="List Paragraph"/>
    <w:basedOn w:val="a"/>
    <w:uiPriority w:val="1"/>
    <w:qFormat/>
    <w:rsid w:val="002C2AC2"/>
    <w:pPr>
      <w:ind w:left="262" w:right="117"/>
      <w:jc w:val="both"/>
    </w:pPr>
  </w:style>
  <w:style w:type="paragraph" w:customStyle="1" w:styleId="TableParagraph">
    <w:name w:val="Table Paragraph"/>
    <w:basedOn w:val="a"/>
    <w:uiPriority w:val="1"/>
    <w:qFormat/>
    <w:rsid w:val="002C2AC2"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F70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360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F70360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F70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ПК-4</cp:lastModifiedBy>
  <cp:revision>4</cp:revision>
  <dcterms:created xsi:type="dcterms:W3CDTF">2024-10-23T06:14:00Z</dcterms:created>
  <dcterms:modified xsi:type="dcterms:W3CDTF">2024-11-08T07:35:00Z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