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CB" w:rsidRPr="00F402CB" w:rsidRDefault="00AA3FDD" w:rsidP="00F402CB">
      <w:pPr>
        <w:tabs>
          <w:tab w:val="left" w:pos="11760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drawing>
          <wp:inline distT="0" distB="0" distL="0" distR="0">
            <wp:extent cx="9251950" cy="6722699"/>
            <wp:effectExtent l="0" t="0" r="6350" b="2540"/>
            <wp:docPr id="2" name="Рисунок 2" descr="C:\Users\WINDOWS\Desktop\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\Desktop\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1859"/>
        <w:gridCol w:w="2268"/>
        <w:gridCol w:w="6319"/>
        <w:gridCol w:w="1677"/>
        <w:gridCol w:w="1858"/>
      </w:tblGrid>
      <w:tr w:rsidR="00092E2C" w:rsidRPr="00F402CB" w:rsidTr="00092E2C">
        <w:trPr>
          <w:trHeight w:val="270"/>
        </w:trPr>
        <w:tc>
          <w:tcPr>
            <w:tcW w:w="659" w:type="dxa"/>
            <w:vMerge w:val="restart"/>
          </w:tcPr>
          <w:p w:rsidR="00092E2C" w:rsidRPr="00F402CB" w:rsidRDefault="00F402CB" w:rsidP="00AA3FDD">
            <w:pPr>
              <w:rPr>
                <w:sz w:val="24"/>
                <w:szCs w:val="24"/>
              </w:rPr>
            </w:pPr>
            <w:r w:rsidRPr="00F402CB">
              <w:rPr>
                <w:caps/>
                <w:sz w:val="24"/>
                <w:szCs w:val="24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1859" w:type="dxa"/>
            <w:vMerge w:val="restart"/>
          </w:tcPr>
          <w:p w:rsidR="00092E2C" w:rsidRPr="00F402CB" w:rsidRDefault="00092E2C" w:rsidP="00F40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92E2C" w:rsidRPr="00092E2C" w:rsidRDefault="00092E2C" w:rsidP="00DC782D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Выбор форм и программ наставничества исходя из потребностей ОО</w:t>
            </w:r>
          </w:p>
        </w:tc>
        <w:tc>
          <w:tcPr>
            <w:tcW w:w="6319" w:type="dxa"/>
          </w:tcPr>
          <w:p w:rsidR="00092E2C" w:rsidRPr="00092E2C" w:rsidRDefault="00092E2C" w:rsidP="00DC782D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1. </w:t>
            </w:r>
            <w:proofErr w:type="gramStart"/>
            <w:r w:rsidRPr="00092E2C">
              <w:rPr>
                <w:sz w:val="24"/>
                <w:szCs w:val="24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ОО.</w:t>
            </w:r>
            <w:proofErr w:type="gramEnd"/>
          </w:p>
        </w:tc>
        <w:tc>
          <w:tcPr>
            <w:tcW w:w="1677" w:type="dxa"/>
            <w:vMerge w:val="restart"/>
          </w:tcPr>
          <w:p w:rsidR="00092E2C" w:rsidRPr="00092E2C" w:rsidRDefault="00092E2C" w:rsidP="00DC782D">
            <w:pPr>
              <w:jc w:val="center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Январь 2021</w:t>
            </w:r>
          </w:p>
        </w:tc>
        <w:tc>
          <w:tcPr>
            <w:tcW w:w="1858" w:type="dxa"/>
            <w:vMerge w:val="restart"/>
          </w:tcPr>
          <w:p w:rsidR="00092E2C" w:rsidRPr="00092E2C" w:rsidRDefault="00092E2C" w:rsidP="00DC782D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Калашникова З.А., директор школы, Федянина Н.М., куратор целевой модели наставничества</w:t>
            </w:r>
          </w:p>
        </w:tc>
      </w:tr>
      <w:tr w:rsidR="00092E2C" w:rsidRPr="00F402CB" w:rsidTr="00092E2C">
        <w:trPr>
          <w:trHeight w:val="315"/>
        </w:trPr>
        <w:tc>
          <w:tcPr>
            <w:tcW w:w="659" w:type="dxa"/>
            <w:vMerge/>
          </w:tcPr>
          <w:p w:rsidR="00092E2C" w:rsidRPr="00F402CB" w:rsidRDefault="00092E2C" w:rsidP="00F40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092E2C" w:rsidRPr="00F402CB" w:rsidRDefault="00092E2C" w:rsidP="00F40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92E2C" w:rsidRPr="00092E2C" w:rsidRDefault="00092E2C" w:rsidP="00F40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19" w:type="dxa"/>
          </w:tcPr>
          <w:p w:rsidR="00092E2C" w:rsidRPr="00092E2C" w:rsidRDefault="00092E2C" w:rsidP="00DC782D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2. 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677" w:type="dxa"/>
            <w:vMerge/>
          </w:tcPr>
          <w:p w:rsidR="00092E2C" w:rsidRPr="00F402CB" w:rsidRDefault="00092E2C" w:rsidP="00F4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092E2C" w:rsidRPr="00F402CB" w:rsidRDefault="00092E2C" w:rsidP="00F402CB">
            <w:pPr>
              <w:jc w:val="both"/>
              <w:rPr>
                <w:sz w:val="24"/>
                <w:szCs w:val="24"/>
              </w:rPr>
            </w:pPr>
          </w:p>
        </w:tc>
      </w:tr>
      <w:tr w:rsidR="00092E2C" w:rsidRPr="00F402CB" w:rsidTr="00DC782D">
        <w:trPr>
          <w:trHeight w:val="240"/>
        </w:trPr>
        <w:tc>
          <w:tcPr>
            <w:tcW w:w="659" w:type="dxa"/>
            <w:vMerge/>
          </w:tcPr>
          <w:p w:rsidR="00092E2C" w:rsidRPr="00F402CB" w:rsidRDefault="00092E2C" w:rsidP="00F40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092E2C" w:rsidRPr="00F402CB" w:rsidRDefault="00092E2C" w:rsidP="00F40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92E2C" w:rsidRPr="00092E2C" w:rsidRDefault="00092E2C" w:rsidP="00F40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19" w:type="dxa"/>
          </w:tcPr>
          <w:p w:rsidR="00092E2C" w:rsidRPr="00092E2C" w:rsidRDefault="00092E2C" w:rsidP="00DC782D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 xml:space="preserve">3. Сформировать банк программ по формам наставничества «Ученик – ученик», «Учитель – учитель», «Учитель – ученик», </w:t>
            </w:r>
          </w:p>
        </w:tc>
        <w:tc>
          <w:tcPr>
            <w:tcW w:w="1677" w:type="dxa"/>
            <w:vMerge/>
          </w:tcPr>
          <w:p w:rsidR="00092E2C" w:rsidRPr="00F402CB" w:rsidRDefault="00092E2C" w:rsidP="00F4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092E2C" w:rsidRPr="00F402CB" w:rsidRDefault="00092E2C" w:rsidP="00F402CB">
            <w:pPr>
              <w:jc w:val="both"/>
              <w:rPr>
                <w:sz w:val="24"/>
                <w:szCs w:val="24"/>
              </w:rPr>
            </w:pPr>
          </w:p>
        </w:tc>
      </w:tr>
      <w:tr w:rsidR="00092E2C" w:rsidRPr="00F402CB" w:rsidTr="00DC782D">
        <w:trPr>
          <w:trHeight w:val="240"/>
        </w:trPr>
        <w:tc>
          <w:tcPr>
            <w:tcW w:w="659" w:type="dxa"/>
          </w:tcPr>
          <w:p w:rsidR="00092E2C" w:rsidRPr="00092E2C" w:rsidRDefault="00092E2C" w:rsidP="00DC782D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2.</w:t>
            </w:r>
          </w:p>
        </w:tc>
        <w:tc>
          <w:tcPr>
            <w:tcW w:w="1859" w:type="dxa"/>
          </w:tcPr>
          <w:p w:rsidR="00092E2C" w:rsidRPr="00092E2C" w:rsidRDefault="00092E2C" w:rsidP="00DC782D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 xml:space="preserve">Формирование базы </w:t>
            </w:r>
            <w:proofErr w:type="gramStart"/>
            <w:r w:rsidRPr="00092E2C">
              <w:rPr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2268" w:type="dxa"/>
          </w:tcPr>
          <w:p w:rsidR="00092E2C" w:rsidRPr="00092E2C" w:rsidRDefault="00092E2C" w:rsidP="00DC782D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 xml:space="preserve">Сбор данных </w:t>
            </w:r>
            <w:proofErr w:type="gramStart"/>
            <w:r w:rsidRPr="00092E2C">
              <w:rPr>
                <w:sz w:val="24"/>
                <w:szCs w:val="24"/>
              </w:rPr>
              <w:t>о</w:t>
            </w:r>
            <w:proofErr w:type="gramEnd"/>
            <w:r w:rsidRPr="00092E2C">
              <w:rPr>
                <w:sz w:val="24"/>
                <w:szCs w:val="24"/>
              </w:rPr>
              <w:t xml:space="preserve"> наставляемых</w:t>
            </w:r>
          </w:p>
        </w:tc>
        <w:tc>
          <w:tcPr>
            <w:tcW w:w="6319" w:type="dxa"/>
          </w:tcPr>
          <w:p w:rsidR="00092E2C" w:rsidRPr="00092E2C" w:rsidRDefault="00092E2C" w:rsidP="00DC782D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1. Проведение анкетирования среди обучающихся/педагогов, желающих принять участие в программе наставничества.</w:t>
            </w:r>
          </w:p>
          <w:p w:rsidR="00092E2C" w:rsidRPr="00092E2C" w:rsidRDefault="00092E2C" w:rsidP="00DC782D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2. 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:rsidR="00092E2C" w:rsidRPr="00092E2C" w:rsidRDefault="00092E2C" w:rsidP="00DC782D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3. 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092E2C" w:rsidRPr="00092E2C" w:rsidRDefault="00092E2C" w:rsidP="00DC782D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 xml:space="preserve">4. 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092E2C">
              <w:rPr>
                <w:sz w:val="24"/>
                <w:szCs w:val="24"/>
              </w:rPr>
              <w:t>профстандарта</w:t>
            </w:r>
            <w:proofErr w:type="spellEnd"/>
            <w:r w:rsidRPr="00092E2C">
              <w:rPr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092E2C" w:rsidRPr="00092E2C" w:rsidRDefault="00092E2C" w:rsidP="00DC782D">
            <w:pPr>
              <w:jc w:val="center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Январь 2021</w:t>
            </w:r>
          </w:p>
        </w:tc>
        <w:tc>
          <w:tcPr>
            <w:tcW w:w="1858" w:type="dxa"/>
          </w:tcPr>
          <w:p w:rsidR="00092E2C" w:rsidRPr="00092E2C" w:rsidRDefault="00092E2C" w:rsidP="00DC782D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Калашникова З.А., директор школы, Федянина Н.М., куратор целевой модели наставничества</w:t>
            </w:r>
          </w:p>
        </w:tc>
      </w:tr>
      <w:tr w:rsidR="00092E2C" w:rsidRPr="00F402CB" w:rsidTr="00DC782D">
        <w:trPr>
          <w:trHeight w:val="240"/>
        </w:trPr>
        <w:tc>
          <w:tcPr>
            <w:tcW w:w="659" w:type="dxa"/>
          </w:tcPr>
          <w:p w:rsidR="00092E2C" w:rsidRPr="00092E2C" w:rsidRDefault="00092E2C" w:rsidP="00F40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092E2C" w:rsidRPr="00092E2C" w:rsidRDefault="00092E2C" w:rsidP="00F40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2E2C" w:rsidRPr="00092E2C" w:rsidRDefault="00092E2C" w:rsidP="00DC782D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 xml:space="preserve">Формирование базы </w:t>
            </w:r>
            <w:proofErr w:type="gramStart"/>
            <w:r w:rsidRPr="00092E2C">
              <w:rPr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6319" w:type="dxa"/>
          </w:tcPr>
          <w:p w:rsidR="00092E2C" w:rsidRPr="00092E2C" w:rsidRDefault="00092E2C" w:rsidP="00DC782D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 xml:space="preserve">1. Формирование базы данных наставляемых из числа педагогов. </w:t>
            </w:r>
          </w:p>
          <w:p w:rsidR="00092E2C" w:rsidRPr="00092E2C" w:rsidRDefault="00092E2C" w:rsidP="00DC782D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2. Формирование базы данных наставляемых из числа обучающихся.</w:t>
            </w:r>
          </w:p>
        </w:tc>
        <w:tc>
          <w:tcPr>
            <w:tcW w:w="1677" w:type="dxa"/>
          </w:tcPr>
          <w:p w:rsidR="00092E2C" w:rsidRPr="00092E2C" w:rsidRDefault="00092E2C" w:rsidP="00DC782D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Январь 2021</w:t>
            </w:r>
          </w:p>
        </w:tc>
        <w:tc>
          <w:tcPr>
            <w:tcW w:w="1858" w:type="dxa"/>
          </w:tcPr>
          <w:p w:rsidR="00092E2C" w:rsidRPr="00092E2C" w:rsidRDefault="00092E2C" w:rsidP="00F402CB">
            <w:pPr>
              <w:jc w:val="both"/>
              <w:rPr>
                <w:sz w:val="24"/>
                <w:szCs w:val="24"/>
              </w:rPr>
            </w:pPr>
          </w:p>
        </w:tc>
      </w:tr>
    </w:tbl>
    <w:p w:rsidR="00CB26C2" w:rsidRDefault="00CB26C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1859"/>
        <w:gridCol w:w="2268"/>
        <w:gridCol w:w="6319"/>
        <w:gridCol w:w="1677"/>
        <w:gridCol w:w="1858"/>
      </w:tblGrid>
      <w:tr w:rsidR="00092E2C" w:rsidRPr="00092E2C" w:rsidTr="00DC782D">
        <w:trPr>
          <w:trHeight w:val="1380"/>
        </w:trPr>
        <w:tc>
          <w:tcPr>
            <w:tcW w:w="659" w:type="dxa"/>
            <w:vMerge w:val="restart"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3.</w:t>
            </w:r>
          </w:p>
        </w:tc>
        <w:tc>
          <w:tcPr>
            <w:tcW w:w="1859" w:type="dxa"/>
            <w:vMerge w:val="restart"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2268" w:type="dxa"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Сбор данных о наставниках</w:t>
            </w:r>
          </w:p>
        </w:tc>
        <w:tc>
          <w:tcPr>
            <w:tcW w:w="6319" w:type="dxa"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 xml:space="preserve">1. Проведение анкетирования среди потенциальных наставников, желающих принять участие в программе наставничества. </w:t>
            </w:r>
          </w:p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2. Сбор согласий на сбор и обработку персональных данных.</w:t>
            </w:r>
          </w:p>
        </w:tc>
        <w:tc>
          <w:tcPr>
            <w:tcW w:w="1677" w:type="dxa"/>
            <w:vMerge w:val="restart"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Январь 2021</w:t>
            </w:r>
          </w:p>
        </w:tc>
        <w:tc>
          <w:tcPr>
            <w:tcW w:w="1858" w:type="dxa"/>
            <w:vMerge w:val="restart"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Федянина Н.М., куратор целевой модели наставничества</w:t>
            </w:r>
          </w:p>
        </w:tc>
      </w:tr>
      <w:tr w:rsidR="00092E2C" w:rsidRPr="00092E2C" w:rsidTr="00DC782D">
        <w:tc>
          <w:tcPr>
            <w:tcW w:w="659" w:type="dxa"/>
            <w:vMerge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6319" w:type="dxa"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 xml:space="preserve">1. Формирование базы данных наставников из числа педагогов. </w:t>
            </w:r>
          </w:p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lastRenderedPageBreak/>
              <w:t>2. Формирование базы данных наставников из числа обучающихся.</w:t>
            </w:r>
          </w:p>
        </w:tc>
        <w:tc>
          <w:tcPr>
            <w:tcW w:w="1677" w:type="dxa"/>
            <w:vMerge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</w:p>
        </w:tc>
      </w:tr>
      <w:tr w:rsidR="00092E2C" w:rsidRPr="00092E2C" w:rsidTr="00DC782D">
        <w:tc>
          <w:tcPr>
            <w:tcW w:w="659" w:type="dxa"/>
            <w:vMerge w:val="restart"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859" w:type="dxa"/>
            <w:vMerge w:val="restart"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2268" w:type="dxa"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6319" w:type="dxa"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1. Провести анализ базы наставников и выбрать подходящих для конкретной программы.</w:t>
            </w:r>
          </w:p>
        </w:tc>
        <w:tc>
          <w:tcPr>
            <w:tcW w:w="1677" w:type="dxa"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Январь 2021</w:t>
            </w:r>
          </w:p>
        </w:tc>
        <w:tc>
          <w:tcPr>
            <w:tcW w:w="1858" w:type="dxa"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Федянина Н.М., куратор целевой модели наставничества</w:t>
            </w:r>
          </w:p>
        </w:tc>
      </w:tr>
      <w:tr w:rsidR="00092E2C" w:rsidRPr="00092E2C" w:rsidTr="00DC782D">
        <w:tc>
          <w:tcPr>
            <w:tcW w:w="659" w:type="dxa"/>
            <w:vMerge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 xml:space="preserve">Обучение наставников для работы с </w:t>
            </w:r>
            <w:proofErr w:type="gramStart"/>
            <w:r w:rsidRPr="00092E2C">
              <w:rPr>
                <w:sz w:val="24"/>
                <w:szCs w:val="24"/>
              </w:rPr>
              <w:t>наставляемыми</w:t>
            </w:r>
            <w:proofErr w:type="gramEnd"/>
          </w:p>
        </w:tc>
        <w:tc>
          <w:tcPr>
            <w:tcW w:w="6319" w:type="dxa"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1. Подготовить методические материалы для сопровождения наставнической деятельности.</w:t>
            </w:r>
          </w:p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2. Издание приказа о создании «Школы наставников»</w:t>
            </w:r>
          </w:p>
        </w:tc>
        <w:tc>
          <w:tcPr>
            <w:tcW w:w="1677" w:type="dxa"/>
          </w:tcPr>
          <w:p w:rsidR="00092E2C" w:rsidRPr="00092E2C" w:rsidRDefault="00092E2C" w:rsidP="00092E2C">
            <w:pPr>
              <w:jc w:val="center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Январь 2021</w:t>
            </w:r>
          </w:p>
        </w:tc>
        <w:tc>
          <w:tcPr>
            <w:tcW w:w="1858" w:type="dxa"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Калашникова З.А., директор школы, Федянина Н.М., куратор целевой модели наставничества</w:t>
            </w:r>
          </w:p>
        </w:tc>
      </w:tr>
      <w:tr w:rsidR="00092E2C" w:rsidRPr="00092E2C" w:rsidTr="00DC782D">
        <w:tc>
          <w:tcPr>
            <w:tcW w:w="659" w:type="dxa"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5.</w:t>
            </w:r>
          </w:p>
        </w:tc>
        <w:tc>
          <w:tcPr>
            <w:tcW w:w="1859" w:type="dxa"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Формирование наставнических пар / групп</w:t>
            </w:r>
          </w:p>
        </w:tc>
        <w:tc>
          <w:tcPr>
            <w:tcW w:w="2268" w:type="dxa"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Отбор наставников и наставляемых</w:t>
            </w:r>
          </w:p>
        </w:tc>
        <w:tc>
          <w:tcPr>
            <w:tcW w:w="6319" w:type="dxa"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 xml:space="preserve">1. Анализ заполненных анкет потенциальных наставников и сопоставление данных с анкетами наставляемых. </w:t>
            </w:r>
          </w:p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 xml:space="preserve">2. Организация групповой встречи наставников и наставляемых. </w:t>
            </w:r>
          </w:p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 xml:space="preserve">3. Проведение анкетирования на предмет предпочитаемого наставника/наставляемого после завершения групповой встречи. </w:t>
            </w:r>
          </w:p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4. Анализ анкет групповой встречи и соединение наставников и наставляемых в пары/ группы.</w:t>
            </w:r>
          </w:p>
        </w:tc>
        <w:tc>
          <w:tcPr>
            <w:tcW w:w="1677" w:type="dxa"/>
          </w:tcPr>
          <w:p w:rsidR="00092E2C" w:rsidRPr="00092E2C" w:rsidRDefault="00092E2C" w:rsidP="00092E2C">
            <w:pPr>
              <w:jc w:val="center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Январь 2021</w:t>
            </w:r>
          </w:p>
        </w:tc>
        <w:tc>
          <w:tcPr>
            <w:tcW w:w="1858" w:type="dxa"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Калашникова З.А., директор школы, Федянина Н.М., куратор целевой модели наставничества, Абрамова С.Д., педагог-психолог</w:t>
            </w:r>
          </w:p>
        </w:tc>
      </w:tr>
    </w:tbl>
    <w:p w:rsidR="00092E2C" w:rsidRDefault="00092E2C"/>
    <w:p w:rsidR="00092E2C" w:rsidRDefault="00092E2C"/>
    <w:p w:rsidR="00092E2C" w:rsidRDefault="00092E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1859"/>
        <w:gridCol w:w="2268"/>
        <w:gridCol w:w="6319"/>
        <w:gridCol w:w="1477"/>
        <w:gridCol w:w="200"/>
        <w:gridCol w:w="1858"/>
      </w:tblGrid>
      <w:tr w:rsidR="00092E2C" w:rsidRPr="00092E2C" w:rsidTr="00DC782D">
        <w:trPr>
          <w:trHeight w:val="2400"/>
        </w:trPr>
        <w:tc>
          <w:tcPr>
            <w:tcW w:w="659" w:type="dxa"/>
            <w:vMerge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Закрепление наставнических пар / групп</w:t>
            </w:r>
          </w:p>
        </w:tc>
        <w:tc>
          <w:tcPr>
            <w:tcW w:w="6319" w:type="dxa"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1. Издание приказа «Об утверждении наставнических пар/групп».</w:t>
            </w:r>
          </w:p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2. Составление планов индивидуального развития наставляемых, индивидуальные траектории обучения.</w:t>
            </w:r>
          </w:p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 xml:space="preserve">3. Организация психологического сопровождения </w:t>
            </w:r>
            <w:proofErr w:type="gramStart"/>
            <w:r w:rsidRPr="00092E2C">
              <w:rPr>
                <w:sz w:val="24"/>
                <w:szCs w:val="24"/>
              </w:rPr>
              <w:t>наставляемых</w:t>
            </w:r>
            <w:proofErr w:type="gramEnd"/>
            <w:r w:rsidRPr="00092E2C">
              <w:rPr>
                <w:sz w:val="24"/>
                <w:szCs w:val="24"/>
              </w:rPr>
              <w:t>, не сформировавшим пару или группу (при необходимости), продолжить поиск наставника.</w:t>
            </w:r>
          </w:p>
        </w:tc>
        <w:tc>
          <w:tcPr>
            <w:tcW w:w="1477" w:type="dxa"/>
          </w:tcPr>
          <w:p w:rsidR="00092E2C" w:rsidRPr="00092E2C" w:rsidRDefault="00092E2C" w:rsidP="00092E2C">
            <w:pPr>
              <w:jc w:val="center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Январь 2021</w:t>
            </w:r>
          </w:p>
        </w:tc>
        <w:tc>
          <w:tcPr>
            <w:tcW w:w="2058" w:type="dxa"/>
            <w:gridSpan w:val="2"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 xml:space="preserve">Калашникова З.А., директор школы, Федянина Н.М., куратор целевой модели наставничества, Абрамова С.Д., </w:t>
            </w:r>
            <w:proofErr w:type="spellStart"/>
            <w:r w:rsidRPr="00092E2C">
              <w:rPr>
                <w:sz w:val="24"/>
                <w:szCs w:val="24"/>
              </w:rPr>
              <w:t>педагогпсихолог</w:t>
            </w:r>
            <w:proofErr w:type="spellEnd"/>
            <w:r w:rsidRPr="00092E2C">
              <w:rPr>
                <w:sz w:val="24"/>
                <w:szCs w:val="24"/>
              </w:rPr>
              <w:t xml:space="preserve">, Еремина В.Н., </w:t>
            </w:r>
            <w:proofErr w:type="spellStart"/>
            <w:r w:rsidRPr="00092E2C">
              <w:rPr>
                <w:sz w:val="24"/>
                <w:szCs w:val="24"/>
              </w:rPr>
              <w:t>Козлитина</w:t>
            </w:r>
            <w:proofErr w:type="spellEnd"/>
            <w:r w:rsidRPr="00092E2C">
              <w:rPr>
                <w:sz w:val="24"/>
                <w:szCs w:val="24"/>
              </w:rPr>
              <w:t xml:space="preserve"> Д.В.. </w:t>
            </w:r>
            <w:proofErr w:type="spellStart"/>
            <w:r w:rsidRPr="00092E2C">
              <w:rPr>
                <w:sz w:val="24"/>
                <w:szCs w:val="24"/>
              </w:rPr>
              <w:t>Рощупкин</w:t>
            </w:r>
            <w:proofErr w:type="spellEnd"/>
            <w:r w:rsidRPr="00092E2C">
              <w:rPr>
                <w:sz w:val="24"/>
                <w:szCs w:val="24"/>
              </w:rPr>
              <w:t xml:space="preserve"> М.С.</w:t>
            </w:r>
          </w:p>
        </w:tc>
      </w:tr>
      <w:tr w:rsidR="00092E2C" w:rsidRPr="00092E2C" w:rsidTr="00DC782D">
        <w:tc>
          <w:tcPr>
            <w:tcW w:w="659" w:type="dxa"/>
            <w:vMerge w:val="restart"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6</w:t>
            </w:r>
          </w:p>
        </w:tc>
        <w:tc>
          <w:tcPr>
            <w:tcW w:w="1859" w:type="dxa"/>
            <w:vMerge w:val="restart"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Организация и осуществление работы наставнических пар / групп</w:t>
            </w:r>
          </w:p>
        </w:tc>
        <w:tc>
          <w:tcPr>
            <w:tcW w:w="2268" w:type="dxa"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Организация комплекса последовательных встреч наставников и наставляемых</w:t>
            </w:r>
          </w:p>
        </w:tc>
        <w:tc>
          <w:tcPr>
            <w:tcW w:w="6319" w:type="dxa"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 xml:space="preserve">1. Проведение первой, организационной, встречи наставника и наставляемого. </w:t>
            </w:r>
          </w:p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 xml:space="preserve">2. Проведение второй, пробной рабочей, встречи наставника и наставляемого. </w:t>
            </w:r>
          </w:p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 xml:space="preserve">3. Проведение встречи-планирования рабочего процесса в рамках программы наставничества с наставником и наставляемым. </w:t>
            </w:r>
          </w:p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 xml:space="preserve">4. Регулярные встречи наставника и наставляемого. </w:t>
            </w:r>
          </w:p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5. Проведение заключительной встречи наставника и наставляемого.</w:t>
            </w:r>
          </w:p>
        </w:tc>
        <w:tc>
          <w:tcPr>
            <w:tcW w:w="1477" w:type="dxa"/>
          </w:tcPr>
          <w:p w:rsidR="00092E2C" w:rsidRPr="00092E2C" w:rsidRDefault="00092E2C" w:rsidP="00092E2C">
            <w:pPr>
              <w:jc w:val="center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2021г.</w:t>
            </w:r>
          </w:p>
        </w:tc>
        <w:tc>
          <w:tcPr>
            <w:tcW w:w="2058" w:type="dxa"/>
            <w:gridSpan w:val="2"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 xml:space="preserve">Федянина Н.М., куратор целевой модели наставничества, Абрамова С.Д., педагог-психолог, Еремина В.Н., </w:t>
            </w:r>
            <w:proofErr w:type="spellStart"/>
            <w:r w:rsidRPr="00092E2C">
              <w:rPr>
                <w:sz w:val="24"/>
                <w:szCs w:val="24"/>
              </w:rPr>
              <w:t>Козлитина</w:t>
            </w:r>
            <w:proofErr w:type="spellEnd"/>
            <w:r w:rsidRPr="00092E2C">
              <w:rPr>
                <w:sz w:val="24"/>
                <w:szCs w:val="24"/>
              </w:rPr>
              <w:t xml:space="preserve"> Д.В.. </w:t>
            </w:r>
            <w:proofErr w:type="spellStart"/>
            <w:r w:rsidRPr="00092E2C">
              <w:rPr>
                <w:sz w:val="24"/>
                <w:szCs w:val="24"/>
              </w:rPr>
              <w:t>Рощупкин</w:t>
            </w:r>
            <w:proofErr w:type="spellEnd"/>
            <w:r w:rsidRPr="00092E2C">
              <w:rPr>
                <w:sz w:val="24"/>
                <w:szCs w:val="24"/>
              </w:rPr>
              <w:t xml:space="preserve"> М.С.</w:t>
            </w:r>
          </w:p>
        </w:tc>
      </w:tr>
      <w:tr w:rsidR="00092E2C" w:rsidRPr="00092E2C" w:rsidTr="00DC782D">
        <w:tc>
          <w:tcPr>
            <w:tcW w:w="659" w:type="dxa"/>
            <w:vMerge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6319" w:type="dxa"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1. Анкетирование. Форматы анкет обратной связи для промежуточной оценки.</w:t>
            </w:r>
          </w:p>
        </w:tc>
        <w:tc>
          <w:tcPr>
            <w:tcW w:w="1477" w:type="dxa"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Февраль 2021</w:t>
            </w:r>
          </w:p>
        </w:tc>
        <w:tc>
          <w:tcPr>
            <w:tcW w:w="2058" w:type="dxa"/>
            <w:gridSpan w:val="2"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 xml:space="preserve">Федянина Н.М., куратор целевой модели наставничества, </w:t>
            </w:r>
          </w:p>
        </w:tc>
      </w:tr>
      <w:tr w:rsidR="00092E2C" w:rsidRPr="00092E2C" w:rsidTr="00DC782D">
        <w:tc>
          <w:tcPr>
            <w:tcW w:w="659" w:type="dxa"/>
            <w:vMerge w:val="restart"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7</w:t>
            </w:r>
          </w:p>
        </w:tc>
        <w:tc>
          <w:tcPr>
            <w:tcW w:w="1859" w:type="dxa"/>
            <w:vMerge w:val="restart"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Завершение наставничества</w:t>
            </w:r>
          </w:p>
        </w:tc>
        <w:tc>
          <w:tcPr>
            <w:tcW w:w="2268" w:type="dxa"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Отчеты по итогам наставнической программы</w:t>
            </w:r>
          </w:p>
        </w:tc>
        <w:tc>
          <w:tcPr>
            <w:tcW w:w="6319" w:type="dxa"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 xml:space="preserve">1. Проведение мониторинга личной удовлетворенности участием в программе наставничества. </w:t>
            </w:r>
          </w:p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 xml:space="preserve">2. Проведение </w:t>
            </w:r>
            <w:proofErr w:type="gramStart"/>
            <w:r w:rsidRPr="00092E2C">
              <w:rPr>
                <w:sz w:val="24"/>
                <w:szCs w:val="24"/>
              </w:rPr>
              <w:t>мониторинга качества реализации программы наставничества</w:t>
            </w:r>
            <w:proofErr w:type="gramEnd"/>
            <w:r w:rsidRPr="00092E2C">
              <w:rPr>
                <w:sz w:val="24"/>
                <w:szCs w:val="24"/>
              </w:rPr>
              <w:t xml:space="preserve">. </w:t>
            </w:r>
          </w:p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3. Мониторинг и оценка влияния программ на всех участников.</w:t>
            </w:r>
          </w:p>
        </w:tc>
        <w:tc>
          <w:tcPr>
            <w:tcW w:w="1477" w:type="dxa"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Май 2021</w:t>
            </w:r>
          </w:p>
        </w:tc>
        <w:tc>
          <w:tcPr>
            <w:tcW w:w="2058" w:type="dxa"/>
            <w:gridSpan w:val="2"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Федянина Н.М., куратор целевой модели наставничества</w:t>
            </w:r>
          </w:p>
        </w:tc>
      </w:tr>
      <w:tr w:rsidR="00092E2C" w:rsidRPr="00092E2C" w:rsidTr="00DC782D">
        <w:trPr>
          <w:trHeight w:val="2760"/>
        </w:trPr>
        <w:tc>
          <w:tcPr>
            <w:tcW w:w="659" w:type="dxa"/>
            <w:vMerge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2E2C" w:rsidRPr="00092E2C" w:rsidRDefault="00092E2C" w:rsidP="00092E2C">
            <w:pPr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Мотивация и поощрения наставников</w:t>
            </w:r>
          </w:p>
        </w:tc>
        <w:tc>
          <w:tcPr>
            <w:tcW w:w="6319" w:type="dxa"/>
          </w:tcPr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 xml:space="preserve">1. Приказ о поощрении участников наставнической деятельности. </w:t>
            </w:r>
          </w:p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2. Издание приказа «О проведении итогового мероприятия в рамках реализации целевой модели наставничества».</w:t>
            </w:r>
          </w:p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 xml:space="preserve">4. Публикация результатов программы наставничества, лучших наставников, информации на сайтах ОО и организаций партнеров. </w:t>
            </w:r>
          </w:p>
          <w:p w:rsidR="00092E2C" w:rsidRPr="00092E2C" w:rsidRDefault="00092E2C" w:rsidP="00092E2C">
            <w:pPr>
              <w:jc w:val="both"/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5. Проведение конкурса профессионального мастерства "Наставник года", "Лучшая пара".</w:t>
            </w:r>
          </w:p>
        </w:tc>
        <w:tc>
          <w:tcPr>
            <w:tcW w:w="1677" w:type="dxa"/>
            <w:gridSpan w:val="2"/>
          </w:tcPr>
          <w:p w:rsidR="00092E2C" w:rsidRPr="00092E2C" w:rsidRDefault="00092E2C" w:rsidP="00092E2C">
            <w:pPr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Май 2021</w:t>
            </w:r>
          </w:p>
        </w:tc>
        <w:tc>
          <w:tcPr>
            <w:tcW w:w="1858" w:type="dxa"/>
          </w:tcPr>
          <w:p w:rsidR="00092E2C" w:rsidRPr="00092E2C" w:rsidRDefault="00092E2C" w:rsidP="00092E2C">
            <w:pPr>
              <w:rPr>
                <w:sz w:val="24"/>
                <w:szCs w:val="24"/>
              </w:rPr>
            </w:pPr>
            <w:r w:rsidRPr="00092E2C">
              <w:rPr>
                <w:sz w:val="24"/>
                <w:szCs w:val="24"/>
              </w:rPr>
              <w:t>Калашникова З.А., директор школы, Федянина Н.М., куратор целевой модели наставничества</w:t>
            </w:r>
          </w:p>
        </w:tc>
      </w:tr>
    </w:tbl>
    <w:p w:rsidR="00092E2C" w:rsidRPr="00092E2C" w:rsidRDefault="00092E2C" w:rsidP="00092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E2C" w:rsidRPr="00092E2C" w:rsidRDefault="00092E2C" w:rsidP="00092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E2C" w:rsidRPr="00092E2C" w:rsidRDefault="00092E2C" w:rsidP="00092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E2C" w:rsidRDefault="00092E2C"/>
    <w:sectPr w:rsidR="00092E2C" w:rsidSect="00AA3FD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A3"/>
    <w:rsid w:val="00092E2C"/>
    <w:rsid w:val="00754A9C"/>
    <w:rsid w:val="00AA3FDD"/>
    <w:rsid w:val="00CB26C2"/>
    <w:rsid w:val="00D47BA3"/>
    <w:rsid w:val="00F4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0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0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cp:lastPrinted>2021-02-01T17:07:00Z</cp:lastPrinted>
  <dcterms:created xsi:type="dcterms:W3CDTF">2021-02-01T16:41:00Z</dcterms:created>
  <dcterms:modified xsi:type="dcterms:W3CDTF">2021-02-01T17:40:00Z</dcterms:modified>
</cp:coreProperties>
</file>